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F2" w:rsidRPr="0083512E" w:rsidRDefault="007341C7" w:rsidP="00CA5EE9">
      <w:pPr>
        <w:spacing w:line="240" w:lineRule="auto"/>
        <w:jc w:val="center"/>
        <w:rPr>
          <w:b/>
          <w:color w:val="FF0000"/>
          <w:sz w:val="40"/>
          <w:szCs w:val="40"/>
        </w:rPr>
      </w:pPr>
      <w:r w:rsidRPr="0083512E">
        <w:rPr>
          <w:b/>
          <w:color w:val="FF0000"/>
          <w:sz w:val="40"/>
          <w:szCs w:val="40"/>
        </w:rPr>
        <w:t xml:space="preserve">Fundamentals of </w:t>
      </w:r>
      <w:r w:rsidR="008E5544">
        <w:rPr>
          <w:b/>
          <w:color w:val="FF0000"/>
          <w:sz w:val="40"/>
          <w:szCs w:val="40"/>
        </w:rPr>
        <w:t>Sports Medicine/Athletic Training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945"/>
        <w:gridCol w:w="4405"/>
      </w:tblGrid>
      <w:tr w:rsidR="00485BF2" w:rsidTr="00485BF2">
        <w:tc>
          <w:tcPr>
            <w:tcW w:w="4945" w:type="dxa"/>
          </w:tcPr>
          <w:p w:rsidR="00485BF2" w:rsidRDefault="00485BF2" w:rsidP="00CA5EE9">
            <w:pPr>
              <w:jc w:val="center"/>
              <w:rPr>
                <w:sz w:val="24"/>
                <w:szCs w:val="24"/>
              </w:rPr>
            </w:pPr>
            <w:r>
              <w:rPr>
                <w:sz w:val="24"/>
                <w:szCs w:val="24"/>
              </w:rPr>
              <w:t>Instructor Information</w:t>
            </w:r>
          </w:p>
        </w:tc>
        <w:tc>
          <w:tcPr>
            <w:tcW w:w="4405" w:type="dxa"/>
          </w:tcPr>
          <w:p w:rsidR="00485BF2" w:rsidRDefault="00485BF2" w:rsidP="00CA5EE9">
            <w:pPr>
              <w:jc w:val="center"/>
              <w:rPr>
                <w:sz w:val="24"/>
                <w:szCs w:val="24"/>
              </w:rPr>
            </w:pPr>
            <w:r>
              <w:rPr>
                <w:sz w:val="24"/>
                <w:szCs w:val="24"/>
              </w:rPr>
              <w:t>Office Hours</w:t>
            </w:r>
          </w:p>
        </w:tc>
      </w:tr>
      <w:tr w:rsidR="00485BF2" w:rsidTr="00485BF2">
        <w:tc>
          <w:tcPr>
            <w:tcW w:w="4945" w:type="dxa"/>
          </w:tcPr>
          <w:p w:rsidR="00485BF2" w:rsidRPr="0083512E" w:rsidRDefault="00485BF2" w:rsidP="00CA5EE9">
            <w:pPr>
              <w:jc w:val="center"/>
              <w:rPr>
                <w:i/>
                <w:sz w:val="24"/>
                <w:szCs w:val="24"/>
              </w:rPr>
            </w:pPr>
            <w:r w:rsidRPr="0083512E">
              <w:rPr>
                <w:i/>
                <w:sz w:val="24"/>
                <w:szCs w:val="24"/>
              </w:rPr>
              <w:t>Mr. Michael Methvin, M.Ed., ATC, CSCS</w:t>
            </w:r>
          </w:p>
          <w:p w:rsidR="00485BF2" w:rsidRPr="0083512E" w:rsidRDefault="00485BF2" w:rsidP="00CA5EE9">
            <w:pPr>
              <w:jc w:val="center"/>
              <w:rPr>
                <w:i/>
                <w:sz w:val="24"/>
                <w:szCs w:val="24"/>
              </w:rPr>
            </w:pPr>
            <w:r w:rsidRPr="0083512E">
              <w:rPr>
                <w:i/>
                <w:sz w:val="24"/>
                <w:szCs w:val="24"/>
              </w:rPr>
              <w:t>Athletic Trainer/Sports Medicine Teacher</w:t>
            </w:r>
          </w:p>
          <w:p w:rsidR="00485BF2" w:rsidRPr="0083512E" w:rsidRDefault="00485BF2" w:rsidP="00CA5EE9">
            <w:pPr>
              <w:jc w:val="center"/>
              <w:rPr>
                <w:i/>
                <w:sz w:val="24"/>
                <w:szCs w:val="24"/>
              </w:rPr>
            </w:pPr>
            <w:r w:rsidRPr="0083512E">
              <w:rPr>
                <w:i/>
                <w:sz w:val="24"/>
                <w:szCs w:val="24"/>
              </w:rPr>
              <w:t>Classroom 2128/ Athletic Training Room 3144</w:t>
            </w:r>
          </w:p>
          <w:p w:rsidR="00485BF2" w:rsidRPr="0083512E" w:rsidRDefault="00485BF2" w:rsidP="00CA5EE9">
            <w:pPr>
              <w:jc w:val="center"/>
              <w:rPr>
                <w:i/>
                <w:sz w:val="24"/>
                <w:szCs w:val="24"/>
              </w:rPr>
            </w:pPr>
            <w:r w:rsidRPr="0083512E">
              <w:rPr>
                <w:i/>
                <w:sz w:val="24"/>
                <w:szCs w:val="24"/>
              </w:rPr>
              <w:t>Phone: (520) 625-3502</w:t>
            </w:r>
          </w:p>
          <w:p w:rsidR="00485BF2" w:rsidRPr="0083512E" w:rsidRDefault="00485BF2" w:rsidP="00CA5EE9">
            <w:pPr>
              <w:jc w:val="center"/>
              <w:rPr>
                <w:i/>
                <w:sz w:val="24"/>
                <w:szCs w:val="24"/>
              </w:rPr>
            </w:pPr>
            <w:r w:rsidRPr="0083512E">
              <w:rPr>
                <w:i/>
                <w:sz w:val="24"/>
                <w:szCs w:val="24"/>
              </w:rPr>
              <w:t>Ext: 1849 for classroom/ 1860 for ATR</w:t>
            </w:r>
          </w:p>
          <w:p w:rsidR="00485BF2" w:rsidRDefault="00485BF2" w:rsidP="00CA5EE9">
            <w:pPr>
              <w:jc w:val="center"/>
              <w:rPr>
                <w:sz w:val="24"/>
                <w:szCs w:val="24"/>
              </w:rPr>
            </w:pPr>
            <w:r w:rsidRPr="0083512E">
              <w:rPr>
                <w:i/>
                <w:sz w:val="24"/>
                <w:szCs w:val="24"/>
              </w:rPr>
              <w:t>Michael.methvin@sahuarita.net</w:t>
            </w:r>
          </w:p>
        </w:tc>
        <w:tc>
          <w:tcPr>
            <w:tcW w:w="4405" w:type="dxa"/>
          </w:tcPr>
          <w:p w:rsidR="00485BF2" w:rsidRPr="0083512E" w:rsidRDefault="00485BF2" w:rsidP="00CA5EE9">
            <w:pPr>
              <w:jc w:val="center"/>
              <w:rPr>
                <w:i/>
                <w:sz w:val="24"/>
                <w:szCs w:val="24"/>
              </w:rPr>
            </w:pPr>
            <w:r w:rsidRPr="0083512E">
              <w:rPr>
                <w:i/>
                <w:sz w:val="24"/>
                <w:szCs w:val="24"/>
              </w:rPr>
              <w:t>5</w:t>
            </w:r>
            <w:r w:rsidRPr="0083512E">
              <w:rPr>
                <w:i/>
                <w:sz w:val="24"/>
                <w:szCs w:val="24"/>
                <w:vertAlign w:val="superscript"/>
              </w:rPr>
              <w:t>th</w:t>
            </w:r>
            <w:r w:rsidRPr="0083512E">
              <w:rPr>
                <w:i/>
                <w:sz w:val="24"/>
                <w:szCs w:val="24"/>
              </w:rPr>
              <w:t xml:space="preserve"> &amp; 6</w:t>
            </w:r>
            <w:r w:rsidRPr="0083512E">
              <w:rPr>
                <w:i/>
                <w:sz w:val="24"/>
                <w:szCs w:val="24"/>
                <w:vertAlign w:val="superscript"/>
              </w:rPr>
              <w:t>th</w:t>
            </w:r>
            <w:r w:rsidRPr="0083512E">
              <w:rPr>
                <w:i/>
                <w:sz w:val="24"/>
                <w:szCs w:val="24"/>
              </w:rPr>
              <w:t xml:space="preserve"> period &amp; After School</w:t>
            </w:r>
          </w:p>
          <w:p w:rsidR="00485BF2" w:rsidRDefault="00485BF2" w:rsidP="00CA5EE9">
            <w:pPr>
              <w:jc w:val="center"/>
              <w:rPr>
                <w:sz w:val="24"/>
                <w:szCs w:val="24"/>
              </w:rPr>
            </w:pPr>
            <w:r w:rsidRPr="0083512E">
              <w:rPr>
                <w:i/>
                <w:sz w:val="24"/>
                <w:szCs w:val="24"/>
              </w:rPr>
              <w:t>Office Hours: By appointments only</w:t>
            </w:r>
          </w:p>
        </w:tc>
      </w:tr>
    </w:tbl>
    <w:p w:rsidR="00485BF2" w:rsidRDefault="00485BF2" w:rsidP="00CA5EE9">
      <w:pPr>
        <w:spacing w:line="240" w:lineRule="auto"/>
        <w:jc w:val="center"/>
        <w:rPr>
          <w:sz w:val="24"/>
          <w:szCs w:val="24"/>
        </w:rPr>
      </w:pPr>
    </w:p>
    <w:tbl>
      <w:tblPr>
        <w:tblStyle w:val="TableGrid"/>
        <w:tblW w:w="10283" w:type="dxa"/>
        <w:tblInd w:w="-275" w:type="dxa"/>
        <w:tblLook w:val="04A0" w:firstRow="1" w:lastRow="0" w:firstColumn="1" w:lastColumn="0" w:noHBand="0" w:noVBand="1"/>
      </w:tblPr>
      <w:tblGrid>
        <w:gridCol w:w="10283"/>
      </w:tblGrid>
      <w:tr w:rsidR="00485BF2" w:rsidTr="00F65FD4">
        <w:trPr>
          <w:trHeight w:val="845"/>
        </w:trPr>
        <w:tc>
          <w:tcPr>
            <w:tcW w:w="10283" w:type="dxa"/>
            <w:tcBorders>
              <w:bottom w:val="nil"/>
            </w:tcBorders>
          </w:tcPr>
          <w:p w:rsidR="0083512E" w:rsidRDefault="00485BF2" w:rsidP="00CA5EE9">
            <w:pPr>
              <w:jc w:val="center"/>
              <w:rPr>
                <w:b/>
                <w:color w:val="FF0000"/>
                <w:sz w:val="40"/>
                <w:szCs w:val="40"/>
              </w:rPr>
            </w:pPr>
            <w:r w:rsidRPr="0083512E">
              <w:rPr>
                <w:b/>
                <w:color w:val="FF0000"/>
                <w:sz w:val="40"/>
                <w:szCs w:val="40"/>
              </w:rPr>
              <w:t xml:space="preserve">Welcome to the Fundamentals </w:t>
            </w:r>
            <w:r w:rsidR="0083512E">
              <w:rPr>
                <w:b/>
                <w:color w:val="FF0000"/>
                <w:sz w:val="40"/>
                <w:szCs w:val="40"/>
              </w:rPr>
              <w:t xml:space="preserve">of </w:t>
            </w:r>
          </w:p>
          <w:p w:rsidR="00485BF2" w:rsidRPr="0083512E" w:rsidRDefault="008E5544" w:rsidP="00EC1A9C">
            <w:pPr>
              <w:jc w:val="center"/>
              <w:rPr>
                <w:b/>
                <w:sz w:val="40"/>
                <w:szCs w:val="40"/>
              </w:rPr>
            </w:pPr>
            <w:r>
              <w:rPr>
                <w:b/>
                <w:color w:val="FF0000"/>
                <w:sz w:val="40"/>
                <w:szCs w:val="40"/>
              </w:rPr>
              <w:t>Sports Medicine/Athletic Training</w:t>
            </w:r>
            <w:r w:rsidR="00EC1A9C">
              <w:rPr>
                <w:b/>
                <w:color w:val="FF0000"/>
                <w:sz w:val="40"/>
                <w:szCs w:val="40"/>
              </w:rPr>
              <w:t xml:space="preserve"> 2</w:t>
            </w:r>
            <w:r w:rsidR="00371D76">
              <w:rPr>
                <w:b/>
                <w:color w:val="FF0000"/>
                <w:sz w:val="40"/>
                <w:szCs w:val="40"/>
              </w:rPr>
              <w:t>/3</w:t>
            </w:r>
            <w:r>
              <w:rPr>
                <w:b/>
                <w:color w:val="FF0000"/>
                <w:sz w:val="40"/>
                <w:szCs w:val="40"/>
              </w:rPr>
              <w:t>!</w:t>
            </w:r>
          </w:p>
        </w:tc>
      </w:tr>
      <w:tr w:rsidR="00485BF2" w:rsidTr="00F65FD4">
        <w:trPr>
          <w:trHeight w:val="5336"/>
        </w:trPr>
        <w:tc>
          <w:tcPr>
            <w:tcW w:w="10283" w:type="dxa"/>
            <w:tcBorders>
              <w:top w:val="nil"/>
              <w:bottom w:val="single" w:sz="4" w:space="0" w:color="auto"/>
            </w:tcBorders>
          </w:tcPr>
          <w:p w:rsidR="00216302" w:rsidRDefault="0083512E" w:rsidP="00CA5EE9">
            <w:pPr>
              <w:ind w:left="720"/>
              <w:rPr>
                <w:sz w:val="24"/>
                <w:szCs w:val="24"/>
              </w:rPr>
            </w:pPr>
            <w:r>
              <w:rPr>
                <w:sz w:val="24"/>
                <w:szCs w:val="24"/>
              </w:rPr>
              <w:t>This is my first year at Walden Grove and I am excited to have you all</w:t>
            </w:r>
            <w:r w:rsidR="00216302">
              <w:rPr>
                <w:sz w:val="24"/>
                <w:szCs w:val="24"/>
              </w:rPr>
              <w:t xml:space="preserve">.  I just recently </w:t>
            </w:r>
          </w:p>
          <w:p w:rsidR="00485BF2" w:rsidRDefault="0083512E" w:rsidP="00CA5EE9">
            <w:pPr>
              <w:rPr>
                <w:sz w:val="24"/>
                <w:szCs w:val="24"/>
              </w:rPr>
            </w:pPr>
            <w:proofErr w:type="gramStart"/>
            <w:r>
              <w:rPr>
                <w:sz w:val="24"/>
                <w:szCs w:val="24"/>
              </w:rPr>
              <w:t>moved</w:t>
            </w:r>
            <w:proofErr w:type="gramEnd"/>
            <w:r>
              <w:rPr>
                <w:sz w:val="24"/>
                <w:szCs w:val="24"/>
              </w:rPr>
              <w:t xml:space="preserve"> from Florida where I worked as an Athletic Trainer and taught at the collegiate level.  I hope to bring this experience to Walden Grove and instill a culture of excellence</w:t>
            </w:r>
            <w:r w:rsidR="00216302">
              <w:rPr>
                <w:sz w:val="24"/>
                <w:szCs w:val="24"/>
              </w:rPr>
              <w:t>, hard work, pride</w:t>
            </w:r>
            <w:r>
              <w:rPr>
                <w:sz w:val="24"/>
                <w:szCs w:val="24"/>
              </w:rPr>
              <w:t xml:space="preserve"> and respect both in and out of the classroom.  This syllabus</w:t>
            </w:r>
            <w:r w:rsidR="000138A4">
              <w:rPr>
                <w:sz w:val="24"/>
                <w:szCs w:val="24"/>
              </w:rPr>
              <w:t>/expectancy sheet</w:t>
            </w:r>
            <w:r>
              <w:rPr>
                <w:sz w:val="24"/>
                <w:szCs w:val="24"/>
              </w:rPr>
              <w:t xml:space="preserve"> contains what I expect from ea</w:t>
            </w:r>
            <w:r w:rsidR="000138A4">
              <w:rPr>
                <w:sz w:val="24"/>
                <w:szCs w:val="24"/>
              </w:rPr>
              <w:t>ch of you for the upcoming year Information included:</w:t>
            </w:r>
            <w:r>
              <w:rPr>
                <w:sz w:val="24"/>
                <w:szCs w:val="24"/>
              </w:rPr>
              <w:t xml:space="preserve"> classroom policies and procedures, course description/objectives and information</w:t>
            </w:r>
            <w:r w:rsidR="000138A4">
              <w:rPr>
                <w:sz w:val="24"/>
                <w:szCs w:val="24"/>
              </w:rPr>
              <w:t>,</w:t>
            </w:r>
            <w:r>
              <w:rPr>
                <w:sz w:val="24"/>
                <w:szCs w:val="24"/>
              </w:rPr>
              <w:t xml:space="preserve"> class fee, grades and materials required for the Sports Medicine course.</w:t>
            </w:r>
          </w:p>
          <w:p w:rsidR="00216302" w:rsidRDefault="00216302" w:rsidP="00CA5EE9">
            <w:pPr>
              <w:rPr>
                <w:sz w:val="24"/>
                <w:szCs w:val="24"/>
              </w:rPr>
            </w:pPr>
          </w:p>
          <w:p w:rsidR="00216302" w:rsidRPr="0013266D" w:rsidRDefault="00216302" w:rsidP="00CA5EE9">
            <w:pPr>
              <w:rPr>
                <w:b/>
                <w:i/>
                <w:sz w:val="24"/>
                <w:szCs w:val="24"/>
                <w:u w:val="single"/>
              </w:rPr>
            </w:pPr>
            <w:r w:rsidRPr="0013266D">
              <w:rPr>
                <w:b/>
                <w:i/>
                <w:sz w:val="24"/>
                <w:szCs w:val="24"/>
                <w:u w:val="single"/>
              </w:rPr>
              <w:t>First a few basic rules:</w:t>
            </w:r>
          </w:p>
          <w:p w:rsidR="00216302" w:rsidRDefault="003342D8" w:rsidP="00CA5EE9">
            <w:pPr>
              <w:pStyle w:val="ListParagraph"/>
              <w:numPr>
                <w:ilvl w:val="0"/>
                <w:numId w:val="2"/>
              </w:numPr>
              <w:rPr>
                <w:sz w:val="24"/>
                <w:szCs w:val="24"/>
              </w:rPr>
            </w:pPr>
            <w:r>
              <w:rPr>
                <w:sz w:val="24"/>
                <w:szCs w:val="24"/>
              </w:rPr>
              <w:t>RE</w:t>
            </w:r>
            <w:r w:rsidR="0013266D">
              <w:rPr>
                <w:sz w:val="24"/>
                <w:szCs w:val="24"/>
              </w:rPr>
              <w:t>SPECT – Respect is everything.  Respect yourself, respect your classmates, respect your teachers, respect your classroom and have pride in your work.  It is all I ask and should be followed at all times in and out of class.</w:t>
            </w:r>
          </w:p>
          <w:p w:rsidR="0013266D" w:rsidRDefault="0013266D" w:rsidP="00CA5EE9">
            <w:pPr>
              <w:pStyle w:val="ListParagraph"/>
              <w:numPr>
                <w:ilvl w:val="0"/>
                <w:numId w:val="2"/>
              </w:numPr>
              <w:rPr>
                <w:sz w:val="24"/>
                <w:szCs w:val="24"/>
              </w:rPr>
            </w:pPr>
            <w:r>
              <w:rPr>
                <w:sz w:val="24"/>
                <w:szCs w:val="24"/>
              </w:rPr>
              <w:t>Punctuality – be on time.  “If you are early you are on time, if you come in exactly on time you are late.”</w:t>
            </w:r>
          </w:p>
          <w:p w:rsidR="0013266D" w:rsidRDefault="0013266D" w:rsidP="00CA5EE9">
            <w:pPr>
              <w:pStyle w:val="ListParagraph"/>
              <w:numPr>
                <w:ilvl w:val="0"/>
                <w:numId w:val="2"/>
              </w:numPr>
              <w:rPr>
                <w:sz w:val="24"/>
                <w:szCs w:val="24"/>
              </w:rPr>
            </w:pPr>
            <w:r>
              <w:rPr>
                <w:sz w:val="24"/>
                <w:szCs w:val="24"/>
              </w:rPr>
              <w:t>Use time wisely and efficiently</w:t>
            </w:r>
          </w:p>
          <w:p w:rsidR="0013266D" w:rsidRDefault="0013266D" w:rsidP="00CA5EE9">
            <w:pPr>
              <w:pStyle w:val="ListParagraph"/>
              <w:numPr>
                <w:ilvl w:val="0"/>
                <w:numId w:val="2"/>
              </w:numPr>
              <w:rPr>
                <w:sz w:val="24"/>
                <w:szCs w:val="24"/>
              </w:rPr>
            </w:pPr>
            <w:r>
              <w:rPr>
                <w:sz w:val="24"/>
                <w:szCs w:val="24"/>
              </w:rPr>
              <w:t>No food, drinks without a lid and gum allowed. Drinks must have a screw on cap.</w:t>
            </w:r>
          </w:p>
          <w:p w:rsidR="00216302" w:rsidRDefault="006D0B24" w:rsidP="00CA5EE9">
            <w:pPr>
              <w:pStyle w:val="ListParagraph"/>
              <w:numPr>
                <w:ilvl w:val="0"/>
                <w:numId w:val="2"/>
              </w:numPr>
              <w:rPr>
                <w:sz w:val="24"/>
                <w:szCs w:val="24"/>
              </w:rPr>
            </w:pPr>
            <w:r>
              <w:rPr>
                <w:sz w:val="24"/>
                <w:szCs w:val="24"/>
              </w:rPr>
              <w:t>No cell phones.  Any cell phones out during class, unless otherwise instructed, will result in referral to be processed by the main office.  Cell phones may be used as a teaching tool and I will instruct you as to when you are allowed to have phones out for the assignment.</w:t>
            </w:r>
          </w:p>
        </w:tc>
      </w:tr>
    </w:tbl>
    <w:p w:rsidR="00485BF2" w:rsidRDefault="00485BF2" w:rsidP="00CA5EE9">
      <w:pPr>
        <w:spacing w:line="240" w:lineRule="auto"/>
        <w:rPr>
          <w:sz w:val="24"/>
          <w:szCs w:val="24"/>
        </w:rPr>
      </w:pPr>
    </w:p>
    <w:tbl>
      <w:tblPr>
        <w:tblStyle w:val="TableGrid"/>
        <w:tblW w:w="0" w:type="auto"/>
        <w:tblLook w:val="04A0" w:firstRow="1" w:lastRow="0" w:firstColumn="1" w:lastColumn="0" w:noHBand="0" w:noVBand="1"/>
      </w:tblPr>
      <w:tblGrid>
        <w:gridCol w:w="9350"/>
      </w:tblGrid>
      <w:tr w:rsidR="00CA5EE9" w:rsidRPr="00CA5EE9" w:rsidTr="00CA5EE9">
        <w:tc>
          <w:tcPr>
            <w:tcW w:w="9350" w:type="dxa"/>
            <w:tcBorders>
              <w:bottom w:val="nil"/>
            </w:tcBorders>
          </w:tcPr>
          <w:p w:rsidR="00CA5EE9" w:rsidRPr="00CA5EE9" w:rsidRDefault="00CA5EE9" w:rsidP="00CA5EE9">
            <w:pPr>
              <w:jc w:val="center"/>
              <w:rPr>
                <w:sz w:val="32"/>
                <w:szCs w:val="32"/>
              </w:rPr>
            </w:pPr>
            <w:r>
              <w:rPr>
                <w:b/>
                <w:sz w:val="32"/>
                <w:szCs w:val="32"/>
              </w:rPr>
              <w:t>Course D</w:t>
            </w:r>
            <w:r w:rsidRPr="00CA5EE9">
              <w:rPr>
                <w:b/>
                <w:sz w:val="32"/>
                <w:szCs w:val="32"/>
              </w:rPr>
              <w:t>escription:</w:t>
            </w:r>
          </w:p>
        </w:tc>
      </w:tr>
      <w:tr w:rsidR="00CA5EE9" w:rsidRPr="00CA5EE9" w:rsidTr="00CA5EE9">
        <w:tc>
          <w:tcPr>
            <w:tcW w:w="9350" w:type="dxa"/>
            <w:tcBorders>
              <w:top w:val="nil"/>
            </w:tcBorders>
          </w:tcPr>
          <w:p w:rsidR="00CA5EE9" w:rsidRPr="00CA5EE9" w:rsidRDefault="00371D76" w:rsidP="00A256DA">
            <w:pPr>
              <w:rPr>
                <w:sz w:val="24"/>
                <w:szCs w:val="24"/>
              </w:rPr>
            </w:pPr>
            <w:r>
              <w:rPr>
                <w:sz w:val="24"/>
                <w:szCs w:val="24"/>
              </w:rPr>
              <w:t xml:space="preserve">Fundamentals of </w:t>
            </w:r>
            <w:r w:rsidR="00CA5EE9" w:rsidRPr="00CA5EE9">
              <w:rPr>
                <w:sz w:val="24"/>
                <w:szCs w:val="24"/>
              </w:rPr>
              <w:t>Sports Medicine</w:t>
            </w:r>
            <w:r>
              <w:rPr>
                <w:sz w:val="24"/>
                <w:szCs w:val="24"/>
              </w:rPr>
              <w:t xml:space="preserve"> 2/3</w:t>
            </w:r>
            <w:r w:rsidR="00CA5EE9" w:rsidRPr="00CA5EE9">
              <w:rPr>
                <w:sz w:val="24"/>
                <w:szCs w:val="24"/>
              </w:rPr>
              <w:t xml:space="preserve">.  In this course students will </w:t>
            </w:r>
            <w:r>
              <w:rPr>
                <w:sz w:val="24"/>
                <w:szCs w:val="24"/>
              </w:rPr>
              <w:t>expand on their knowledge of medical terminology as it pertains to healthcare and sports medicine</w:t>
            </w:r>
            <w:r w:rsidR="00CA5EE9" w:rsidRPr="00CA5EE9">
              <w:rPr>
                <w:sz w:val="24"/>
                <w:szCs w:val="24"/>
              </w:rPr>
              <w:t xml:space="preserve">, </w:t>
            </w:r>
            <w:r>
              <w:rPr>
                <w:sz w:val="24"/>
                <w:szCs w:val="24"/>
              </w:rPr>
              <w:t xml:space="preserve">Advanced </w:t>
            </w:r>
            <w:r w:rsidR="00CA5EE9" w:rsidRPr="00CA5EE9">
              <w:rPr>
                <w:sz w:val="24"/>
                <w:szCs w:val="24"/>
              </w:rPr>
              <w:t xml:space="preserve">first aid and CPR, </w:t>
            </w:r>
            <w:r>
              <w:rPr>
                <w:sz w:val="24"/>
                <w:szCs w:val="24"/>
              </w:rPr>
              <w:t xml:space="preserve">advanced </w:t>
            </w:r>
            <w:r w:rsidR="00CA5EE9" w:rsidRPr="00CA5EE9">
              <w:rPr>
                <w:sz w:val="24"/>
                <w:szCs w:val="24"/>
              </w:rPr>
              <w:t xml:space="preserve">injury management/treatment, </w:t>
            </w:r>
            <w:r>
              <w:rPr>
                <w:sz w:val="24"/>
                <w:szCs w:val="24"/>
              </w:rPr>
              <w:t>advanced taping/bracing skills</w:t>
            </w:r>
            <w:r w:rsidR="00CA5EE9" w:rsidRPr="00CA5EE9">
              <w:rPr>
                <w:sz w:val="24"/>
                <w:szCs w:val="24"/>
              </w:rPr>
              <w:t xml:space="preserve">, </w:t>
            </w:r>
            <w:r>
              <w:rPr>
                <w:sz w:val="24"/>
                <w:szCs w:val="24"/>
              </w:rPr>
              <w:t>tissue healing</w:t>
            </w:r>
            <w:r w:rsidR="00CA5EE9" w:rsidRPr="00CA5EE9">
              <w:rPr>
                <w:sz w:val="24"/>
                <w:szCs w:val="24"/>
              </w:rPr>
              <w:t>,</w:t>
            </w:r>
            <w:r>
              <w:rPr>
                <w:sz w:val="24"/>
                <w:szCs w:val="24"/>
              </w:rPr>
              <w:t xml:space="preserve"> </w:t>
            </w:r>
            <w:r w:rsidR="00A256DA">
              <w:rPr>
                <w:sz w:val="24"/>
                <w:szCs w:val="24"/>
              </w:rPr>
              <w:t>ethics and medical records, pharmacology, therapeutic modalities, evaluation of health and performance, psychology, advanced therapy and exercise techniques, and athletic training managerial duties.  This may be an advanced course but we will still incorporate knowledge from previous years as it all builds off each other.</w:t>
            </w:r>
          </w:p>
        </w:tc>
      </w:tr>
    </w:tbl>
    <w:p w:rsidR="00CA5EE9" w:rsidRDefault="00CA5EE9" w:rsidP="00CA5EE9">
      <w:pPr>
        <w:spacing w:line="240" w:lineRule="auto"/>
        <w:rPr>
          <w:sz w:val="24"/>
          <w:szCs w:val="24"/>
        </w:rPr>
      </w:pPr>
    </w:p>
    <w:tbl>
      <w:tblPr>
        <w:tblStyle w:val="TableGrid"/>
        <w:tblW w:w="0" w:type="auto"/>
        <w:tblLook w:val="04A0" w:firstRow="1" w:lastRow="0" w:firstColumn="1" w:lastColumn="0" w:noHBand="0" w:noVBand="1"/>
      </w:tblPr>
      <w:tblGrid>
        <w:gridCol w:w="9350"/>
      </w:tblGrid>
      <w:tr w:rsidR="00427833" w:rsidTr="00427833">
        <w:tc>
          <w:tcPr>
            <w:tcW w:w="9350" w:type="dxa"/>
          </w:tcPr>
          <w:p w:rsidR="00427833" w:rsidRDefault="00427833" w:rsidP="00427833">
            <w:pPr>
              <w:jc w:val="center"/>
              <w:rPr>
                <w:b/>
                <w:sz w:val="24"/>
                <w:szCs w:val="24"/>
              </w:rPr>
            </w:pPr>
            <w:r>
              <w:rPr>
                <w:b/>
                <w:sz w:val="24"/>
                <w:szCs w:val="24"/>
              </w:rPr>
              <w:lastRenderedPageBreak/>
              <w:t xml:space="preserve">Class Website – </w:t>
            </w:r>
            <w:hyperlink r:id="rId6" w:history="1">
              <w:r w:rsidRPr="009C6E68">
                <w:rPr>
                  <w:rStyle w:val="Hyperlink"/>
                  <w:b/>
                  <w:sz w:val="24"/>
                  <w:szCs w:val="24"/>
                </w:rPr>
                <w:t>www.WGSportsmedicine.weebly.com</w:t>
              </w:r>
            </w:hyperlink>
          </w:p>
        </w:tc>
      </w:tr>
      <w:tr w:rsidR="00CA5EE9" w:rsidRPr="00CA5EE9" w:rsidTr="00CA5EE9">
        <w:tc>
          <w:tcPr>
            <w:tcW w:w="9350" w:type="dxa"/>
            <w:tcBorders>
              <w:bottom w:val="nil"/>
            </w:tcBorders>
          </w:tcPr>
          <w:p w:rsidR="00CA5EE9" w:rsidRPr="00CA5EE9" w:rsidRDefault="00CA5EE9" w:rsidP="00CA5EE9">
            <w:pPr>
              <w:jc w:val="center"/>
              <w:rPr>
                <w:sz w:val="32"/>
                <w:szCs w:val="32"/>
              </w:rPr>
            </w:pPr>
            <w:r>
              <w:rPr>
                <w:b/>
                <w:sz w:val="32"/>
                <w:szCs w:val="32"/>
              </w:rPr>
              <w:t>Course O</w:t>
            </w:r>
            <w:r w:rsidR="00EF32C9">
              <w:rPr>
                <w:b/>
                <w:sz w:val="32"/>
                <w:szCs w:val="32"/>
              </w:rPr>
              <w:t>bjectives</w:t>
            </w:r>
          </w:p>
        </w:tc>
      </w:tr>
      <w:tr w:rsidR="00CA5EE9" w:rsidRPr="00CA5EE9" w:rsidTr="00CA5EE9">
        <w:trPr>
          <w:trHeight w:val="5080"/>
        </w:trPr>
        <w:tc>
          <w:tcPr>
            <w:tcW w:w="9350" w:type="dxa"/>
            <w:tcBorders>
              <w:top w:val="nil"/>
            </w:tcBorders>
          </w:tcPr>
          <w:p w:rsidR="00CA5EE9" w:rsidRPr="00CA5EE9" w:rsidRDefault="00EF32C9" w:rsidP="00CA5EE9">
            <w:pPr>
              <w:rPr>
                <w:sz w:val="24"/>
                <w:szCs w:val="24"/>
              </w:rPr>
            </w:pPr>
            <w:r>
              <w:rPr>
                <w:sz w:val="24"/>
                <w:szCs w:val="24"/>
              </w:rPr>
              <w:t xml:space="preserve">The following material is covered within Fundamentals of Sports Medicine/Athletic Training 1.  </w:t>
            </w:r>
            <w:r w:rsidR="00CA5EE9" w:rsidRPr="00CA5EE9">
              <w:rPr>
                <w:sz w:val="24"/>
                <w:szCs w:val="24"/>
              </w:rPr>
              <w:t>Students will demonstrate knowledge of the following through written examinations, laboratory assignments, group pro</w:t>
            </w:r>
            <w:r>
              <w:rPr>
                <w:sz w:val="24"/>
                <w:szCs w:val="24"/>
              </w:rPr>
              <w:t>jects, and hands on application.</w:t>
            </w:r>
          </w:p>
          <w:p w:rsidR="00CA5EE9" w:rsidRPr="00CA5EE9" w:rsidRDefault="00CA5EE9" w:rsidP="00CA5EE9">
            <w:pPr>
              <w:pStyle w:val="ListParagraph"/>
              <w:numPr>
                <w:ilvl w:val="0"/>
                <w:numId w:val="1"/>
              </w:numPr>
              <w:rPr>
                <w:sz w:val="24"/>
                <w:szCs w:val="24"/>
              </w:rPr>
            </w:pPr>
            <w:r w:rsidRPr="00CA5EE9">
              <w:rPr>
                <w:sz w:val="24"/>
                <w:szCs w:val="24"/>
              </w:rPr>
              <w:t xml:space="preserve">Use of </w:t>
            </w:r>
            <w:r w:rsidR="00A256DA">
              <w:rPr>
                <w:sz w:val="24"/>
                <w:szCs w:val="24"/>
              </w:rPr>
              <w:t xml:space="preserve">advanced </w:t>
            </w:r>
            <w:r w:rsidRPr="00CA5EE9">
              <w:rPr>
                <w:sz w:val="24"/>
                <w:szCs w:val="24"/>
              </w:rPr>
              <w:t>anatomical &amp; medical terminology</w:t>
            </w:r>
            <w:r w:rsidR="00A256DA">
              <w:rPr>
                <w:sz w:val="24"/>
                <w:szCs w:val="24"/>
              </w:rPr>
              <w:t xml:space="preserve"> </w:t>
            </w:r>
            <w:r w:rsidRPr="00CA5EE9">
              <w:rPr>
                <w:sz w:val="24"/>
                <w:szCs w:val="24"/>
              </w:rPr>
              <w:t>as applied to Healthcare and Sports Medicine</w:t>
            </w:r>
          </w:p>
          <w:p w:rsidR="00CA5EE9" w:rsidRPr="00CA5EE9" w:rsidRDefault="00CA5EE9" w:rsidP="00CA5EE9">
            <w:pPr>
              <w:pStyle w:val="ListParagraph"/>
              <w:numPr>
                <w:ilvl w:val="0"/>
                <w:numId w:val="1"/>
              </w:numPr>
              <w:rPr>
                <w:sz w:val="24"/>
                <w:szCs w:val="24"/>
              </w:rPr>
            </w:pPr>
            <w:r w:rsidRPr="00CA5EE9">
              <w:rPr>
                <w:sz w:val="24"/>
                <w:szCs w:val="24"/>
              </w:rPr>
              <w:t xml:space="preserve">Describe </w:t>
            </w:r>
            <w:r w:rsidR="00A256DA">
              <w:rPr>
                <w:sz w:val="24"/>
                <w:szCs w:val="24"/>
              </w:rPr>
              <w:t xml:space="preserve">advanced </w:t>
            </w:r>
            <w:r w:rsidRPr="00CA5EE9">
              <w:rPr>
                <w:sz w:val="24"/>
                <w:szCs w:val="24"/>
              </w:rPr>
              <w:t>concepts of injury management, current practices and technical skills utilized in Sports Medicine</w:t>
            </w:r>
          </w:p>
          <w:p w:rsidR="00CA5EE9" w:rsidRDefault="00A256DA" w:rsidP="00CA5EE9">
            <w:pPr>
              <w:pStyle w:val="ListParagraph"/>
              <w:numPr>
                <w:ilvl w:val="0"/>
                <w:numId w:val="1"/>
              </w:numPr>
              <w:rPr>
                <w:sz w:val="24"/>
                <w:szCs w:val="24"/>
              </w:rPr>
            </w:pPr>
            <w:r>
              <w:rPr>
                <w:sz w:val="24"/>
                <w:szCs w:val="24"/>
              </w:rPr>
              <w:t>Explain tissue healing and its role in injury management</w:t>
            </w:r>
          </w:p>
          <w:p w:rsidR="00A256DA" w:rsidRPr="00CA5EE9" w:rsidRDefault="00A256DA" w:rsidP="00CA5EE9">
            <w:pPr>
              <w:pStyle w:val="ListParagraph"/>
              <w:numPr>
                <w:ilvl w:val="0"/>
                <w:numId w:val="1"/>
              </w:numPr>
              <w:rPr>
                <w:sz w:val="24"/>
                <w:szCs w:val="24"/>
              </w:rPr>
            </w:pPr>
            <w:r>
              <w:rPr>
                <w:sz w:val="24"/>
                <w:szCs w:val="24"/>
              </w:rPr>
              <w:t>Pharmacology and psychology aspects of injury management and rehabilitation</w:t>
            </w:r>
          </w:p>
          <w:p w:rsidR="00A256DA" w:rsidRPr="00CA5EE9" w:rsidRDefault="00CA5EE9" w:rsidP="00A256DA">
            <w:pPr>
              <w:pStyle w:val="ListParagraph"/>
              <w:numPr>
                <w:ilvl w:val="0"/>
                <w:numId w:val="1"/>
              </w:numPr>
              <w:rPr>
                <w:sz w:val="24"/>
                <w:szCs w:val="24"/>
              </w:rPr>
            </w:pPr>
            <w:r w:rsidRPr="00CA5EE9">
              <w:rPr>
                <w:sz w:val="24"/>
                <w:szCs w:val="24"/>
              </w:rPr>
              <w:t xml:space="preserve">Learn </w:t>
            </w:r>
            <w:r w:rsidR="00A256DA">
              <w:rPr>
                <w:sz w:val="24"/>
                <w:szCs w:val="24"/>
              </w:rPr>
              <w:t>advanced</w:t>
            </w:r>
            <w:r w:rsidRPr="00CA5EE9">
              <w:rPr>
                <w:sz w:val="24"/>
                <w:szCs w:val="24"/>
              </w:rPr>
              <w:t xml:space="preserve"> CPR and First Aid </w:t>
            </w:r>
            <w:r w:rsidR="00A256DA">
              <w:rPr>
                <w:sz w:val="24"/>
                <w:szCs w:val="24"/>
              </w:rPr>
              <w:t>techniques</w:t>
            </w:r>
            <w:r w:rsidR="00A256DA" w:rsidRPr="00CA5EE9">
              <w:rPr>
                <w:sz w:val="24"/>
                <w:szCs w:val="24"/>
              </w:rPr>
              <w:t xml:space="preserve"> Explain/demonstrate proper sports injury assessment and evaluation procedures</w:t>
            </w:r>
          </w:p>
          <w:p w:rsidR="00A256DA" w:rsidRDefault="00CA5EE9" w:rsidP="00AF4B55">
            <w:pPr>
              <w:pStyle w:val="ListParagraph"/>
              <w:numPr>
                <w:ilvl w:val="0"/>
                <w:numId w:val="1"/>
              </w:numPr>
              <w:rPr>
                <w:sz w:val="24"/>
                <w:szCs w:val="24"/>
              </w:rPr>
            </w:pPr>
            <w:r w:rsidRPr="00A256DA">
              <w:rPr>
                <w:sz w:val="24"/>
                <w:szCs w:val="24"/>
              </w:rPr>
              <w:t xml:space="preserve">Perform </w:t>
            </w:r>
            <w:r w:rsidR="00A256DA" w:rsidRPr="00A256DA">
              <w:rPr>
                <w:sz w:val="24"/>
                <w:szCs w:val="24"/>
              </w:rPr>
              <w:t xml:space="preserve">advanced </w:t>
            </w:r>
            <w:r w:rsidRPr="00A256DA">
              <w:rPr>
                <w:sz w:val="24"/>
                <w:szCs w:val="24"/>
              </w:rPr>
              <w:t xml:space="preserve">wrapping/taping techniques </w:t>
            </w:r>
          </w:p>
          <w:p w:rsidR="00A256DA" w:rsidRDefault="00A256DA" w:rsidP="00AF4B55">
            <w:pPr>
              <w:pStyle w:val="ListParagraph"/>
              <w:numPr>
                <w:ilvl w:val="0"/>
                <w:numId w:val="1"/>
              </w:numPr>
              <w:rPr>
                <w:sz w:val="24"/>
                <w:szCs w:val="24"/>
              </w:rPr>
            </w:pPr>
            <w:r>
              <w:rPr>
                <w:sz w:val="24"/>
                <w:szCs w:val="24"/>
              </w:rPr>
              <w:t>Explain/demonstrate use of therapeutic modalities and advanced therapy/exercise in sports medicine</w:t>
            </w:r>
          </w:p>
          <w:p w:rsidR="00CA5EE9" w:rsidRPr="00A256DA" w:rsidRDefault="00CA5EE9" w:rsidP="00AF4B55">
            <w:pPr>
              <w:pStyle w:val="ListParagraph"/>
              <w:numPr>
                <w:ilvl w:val="0"/>
                <w:numId w:val="1"/>
              </w:numPr>
              <w:rPr>
                <w:sz w:val="24"/>
                <w:szCs w:val="24"/>
              </w:rPr>
            </w:pPr>
            <w:r w:rsidRPr="00A256DA">
              <w:rPr>
                <w:sz w:val="24"/>
                <w:szCs w:val="24"/>
              </w:rPr>
              <w:t>Explain nutritional concepts in regard to weight management, performance, recovery, and special populations</w:t>
            </w:r>
          </w:p>
          <w:p w:rsidR="00A256DA" w:rsidRDefault="00A256DA" w:rsidP="00A256DA">
            <w:pPr>
              <w:pStyle w:val="ListParagraph"/>
              <w:numPr>
                <w:ilvl w:val="0"/>
                <w:numId w:val="1"/>
              </w:numPr>
              <w:rPr>
                <w:sz w:val="24"/>
                <w:szCs w:val="24"/>
              </w:rPr>
            </w:pPr>
            <w:r>
              <w:rPr>
                <w:sz w:val="24"/>
                <w:szCs w:val="24"/>
              </w:rPr>
              <w:t>Explain/demonstrate healthcare organization and administration</w:t>
            </w:r>
          </w:p>
          <w:p w:rsidR="00CA5EE9" w:rsidRPr="00A256DA" w:rsidRDefault="00A256DA" w:rsidP="00A256DA">
            <w:pPr>
              <w:pStyle w:val="ListParagraph"/>
              <w:numPr>
                <w:ilvl w:val="0"/>
                <w:numId w:val="7"/>
              </w:numPr>
              <w:rPr>
                <w:sz w:val="24"/>
                <w:szCs w:val="24"/>
              </w:rPr>
            </w:pPr>
            <w:r w:rsidRPr="00A256DA">
              <w:rPr>
                <w:sz w:val="24"/>
                <w:szCs w:val="24"/>
              </w:rPr>
              <w:t>Ethical standards</w:t>
            </w:r>
            <w:r>
              <w:rPr>
                <w:sz w:val="24"/>
                <w:szCs w:val="24"/>
              </w:rPr>
              <w:t>, handling of medical records, risk management, budgeting</w:t>
            </w:r>
          </w:p>
        </w:tc>
      </w:tr>
    </w:tbl>
    <w:p w:rsidR="00F65FD4" w:rsidRDefault="00F65FD4" w:rsidP="00CA5EE9">
      <w:pPr>
        <w:spacing w:line="240" w:lineRule="auto"/>
        <w:rPr>
          <w:sz w:val="24"/>
          <w:szCs w:val="24"/>
        </w:rPr>
      </w:pPr>
    </w:p>
    <w:tbl>
      <w:tblPr>
        <w:tblStyle w:val="TableGrid"/>
        <w:tblpPr w:leftFromText="180" w:rightFromText="180" w:vertAnchor="text" w:horzAnchor="margin" w:tblpY="352"/>
        <w:tblW w:w="0" w:type="auto"/>
        <w:tblLook w:val="04A0" w:firstRow="1" w:lastRow="0" w:firstColumn="1" w:lastColumn="0" w:noHBand="0" w:noVBand="1"/>
      </w:tblPr>
      <w:tblGrid>
        <w:gridCol w:w="4675"/>
        <w:gridCol w:w="4675"/>
      </w:tblGrid>
      <w:tr w:rsidR="00CA5EE9" w:rsidTr="00CA5EE9">
        <w:tc>
          <w:tcPr>
            <w:tcW w:w="4675" w:type="dxa"/>
          </w:tcPr>
          <w:p w:rsidR="00CA5EE9" w:rsidRPr="00F65FD4" w:rsidRDefault="00CA5EE9" w:rsidP="00CA5EE9">
            <w:pPr>
              <w:rPr>
                <w:b/>
                <w:sz w:val="36"/>
                <w:szCs w:val="36"/>
              </w:rPr>
            </w:pPr>
            <w:r w:rsidRPr="00F65FD4">
              <w:rPr>
                <w:b/>
                <w:sz w:val="36"/>
                <w:szCs w:val="36"/>
              </w:rPr>
              <w:t>Positive Consequences</w:t>
            </w:r>
          </w:p>
        </w:tc>
        <w:tc>
          <w:tcPr>
            <w:tcW w:w="4675" w:type="dxa"/>
          </w:tcPr>
          <w:p w:rsidR="00CA5EE9" w:rsidRPr="00F65FD4" w:rsidRDefault="00CA5EE9" w:rsidP="00CA5EE9">
            <w:pPr>
              <w:rPr>
                <w:b/>
                <w:sz w:val="36"/>
                <w:szCs w:val="36"/>
              </w:rPr>
            </w:pPr>
            <w:r w:rsidRPr="00F65FD4">
              <w:rPr>
                <w:b/>
                <w:sz w:val="36"/>
                <w:szCs w:val="36"/>
              </w:rPr>
              <w:t>Negative Consequences</w:t>
            </w:r>
          </w:p>
        </w:tc>
      </w:tr>
      <w:tr w:rsidR="00CA5EE9" w:rsidTr="00CA5EE9">
        <w:tc>
          <w:tcPr>
            <w:tcW w:w="4675" w:type="dxa"/>
          </w:tcPr>
          <w:p w:rsidR="00CA5EE9" w:rsidRDefault="00CA5EE9" w:rsidP="00CA5EE9">
            <w:pPr>
              <w:rPr>
                <w:sz w:val="24"/>
                <w:szCs w:val="24"/>
              </w:rPr>
            </w:pPr>
            <w:r>
              <w:rPr>
                <w:sz w:val="24"/>
                <w:szCs w:val="24"/>
              </w:rPr>
              <w:t>Note or Call Home</w:t>
            </w:r>
          </w:p>
          <w:p w:rsidR="00CA5EE9" w:rsidRDefault="00CA5EE9" w:rsidP="00CA5EE9">
            <w:pPr>
              <w:rPr>
                <w:sz w:val="24"/>
                <w:szCs w:val="24"/>
              </w:rPr>
            </w:pPr>
            <w:r>
              <w:rPr>
                <w:sz w:val="24"/>
                <w:szCs w:val="24"/>
              </w:rPr>
              <w:t>Happier Classroom Environment</w:t>
            </w:r>
          </w:p>
          <w:p w:rsidR="00CA5EE9" w:rsidRDefault="00CA5EE9" w:rsidP="00CA5EE9">
            <w:pPr>
              <w:rPr>
                <w:sz w:val="24"/>
                <w:szCs w:val="24"/>
              </w:rPr>
            </w:pPr>
            <w:r>
              <w:rPr>
                <w:sz w:val="24"/>
                <w:szCs w:val="24"/>
              </w:rPr>
              <w:t>Choice of lab work/taping to be practiced the following week</w:t>
            </w:r>
          </w:p>
        </w:tc>
        <w:tc>
          <w:tcPr>
            <w:tcW w:w="4675" w:type="dxa"/>
          </w:tcPr>
          <w:p w:rsidR="00CA5EE9" w:rsidRDefault="00CA5EE9" w:rsidP="00CA5EE9">
            <w:pPr>
              <w:rPr>
                <w:sz w:val="24"/>
                <w:szCs w:val="24"/>
              </w:rPr>
            </w:pPr>
            <w:r>
              <w:rPr>
                <w:sz w:val="24"/>
                <w:szCs w:val="24"/>
              </w:rPr>
              <w:t>These will be used for any disruptive or disrespectful behavior in class.</w:t>
            </w:r>
          </w:p>
          <w:p w:rsidR="00CA5EE9" w:rsidRDefault="00CA5EE9" w:rsidP="00CA5EE9">
            <w:pPr>
              <w:rPr>
                <w:sz w:val="24"/>
                <w:szCs w:val="24"/>
              </w:rPr>
            </w:pPr>
          </w:p>
          <w:p w:rsidR="00CA5EE9" w:rsidRDefault="00CA5EE9" w:rsidP="00CA5EE9">
            <w:pPr>
              <w:rPr>
                <w:sz w:val="24"/>
                <w:szCs w:val="24"/>
              </w:rPr>
            </w:pPr>
            <w:r>
              <w:rPr>
                <w:sz w:val="24"/>
                <w:szCs w:val="24"/>
              </w:rPr>
              <w:t>1</w:t>
            </w:r>
            <w:r w:rsidRPr="00F65FD4">
              <w:rPr>
                <w:sz w:val="24"/>
                <w:szCs w:val="24"/>
                <w:vertAlign w:val="superscript"/>
              </w:rPr>
              <w:t>st</w:t>
            </w:r>
            <w:r>
              <w:rPr>
                <w:sz w:val="24"/>
                <w:szCs w:val="24"/>
              </w:rPr>
              <w:t xml:space="preserve"> Offense – Verbal Warning. Possible Lunch Detention</w:t>
            </w:r>
          </w:p>
          <w:p w:rsidR="00CA5EE9" w:rsidRDefault="00CA5EE9" w:rsidP="00CA5EE9">
            <w:pPr>
              <w:rPr>
                <w:sz w:val="24"/>
                <w:szCs w:val="24"/>
              </w:rPr>
            </w:pPr>
            <w:r>
              <w:rPr>
                <w:sz w:val="24"/>
                <w:szCs w:val="24"/>
              </w:rPr>
              <w:t>2</w:t>
            </w:r>
            <w:r w:rsidRPr="00F65FD4">
              <w:rPr>
                <w:sz w:val="24"/>
                <w:szCs w:val="24"/>
                <w:vertAlign w:val="superscript"/>
              </w:rPr>
              <w:t>nd</w:t>
            </w:r>
            <w:r>
              <w:rPr>
                <w:sz w:val="24"/>
                <w:szCs w:val="24"/>
              </w:rPr>
              <w:t xml:space="preserve"> Offense – Personal conference with Mr. Methvin/Write-up</w:t>
            </w:r>
          </w:p>
          <w:p w:rsidR="00CA5EE9" w:rsidRDefault="00CA5EE9" w:rsidP="00CA5EE9">
            <w:pPr>
              <w:rPr>
                <w:sz w:val="24"/>
                <w:szCs w:val="24"/>
              </w:rPr>
            </w:pPr>
            <w:r>
              <w:rPr>
                <w:sz w:val="24"/>
                <w:szCs w:val="24"/>
              </w:rPr>
              <w:t>3</w:t>
            </w:r>
            <w:r w:rsidRPr="00F65FD4">
              <w:rPr>
                <w:sz w:val="24"/>
                <w:szCs w:val="24"/>
                <w:vertAlign w:val="superscript"/>
              </w:rPr>
              <w:t>rd</w:t>
            </w:r>
            <w:r>
              <w:rPr>
                <w:sz w:val="24"/>
                <w:szCs w:val="24"/>
              </w:rPr>
              <w:t xml:space="preserve"> Offense – Parent Phone Call/Detention</w:t>
            </w:r>
          </w:p>
          <w:p w:rsidR="00CA5EE9" w:rsidRDefault="00CA5EE9" w:rsidP="00CA5EE9">
            <w:pPr>
              <w:rPr>
                <w:sz w:val="24"/>
                <w:szCs w:val="24"/>
              </w:rPr>
            </w:pPr>
            <w:r>
              <w:rPr>
                <w:sz w:val="24"/>
                <w:szCs w:val="24"/>
              </w:rPr>
              <w:t>4</w:t>
            </w:r>
            <w:r w:rsidRPr="00F65FD4">
              <w:rPr>
                <w:sz w:val="24"/>
                <w:szCs w:val="24"/>
                <w:vertAlign w:val="superscript"/>
              </w:rPr>
              <w:t>th</w:t>
            </w:r>
            <w:r>
              <w:rPr>
                <w:sz w:val="24"/>
                <w:szCs w:val="24"/>
              </w:rPr>
              <w:t xml:space="preserve"> Offense – Administrative/Parent Conference</w:t>
            </w:r>
          </w:p>
          <w:p w:rsidR="00CA5EE9" w:rsidRDefault="00CA5EE9" w:rsidP="00CA5EE9">
            <w:pPr>
              <w:rPr>
                <w:sz w:val="24"/>
                <w:szCs w:val="24"/>
              </w:rPr>
            </w:pPr>
          </w:p>
        </w:tc>
      </w:tr>
      <w:tr w:rsidR="00CA5EE9" w:rsidTr="00CA5EE9">
        <w:tc>
          <w:tcPr>
            <w:tcW w:w="9350" w:type="dxa"/>
            <w:gridSpan w:val="2"/>
          </w:tcPr>
          <w:p w:rsidR="00CA5EE9" w:rsidRDefault="00CA5EE9" w:rsidP="00CA5EE9">
            <w:pPr>
              <w:rPr>
                <w:sz w:val="24"/>
                <w:szCs w:val="24"/>
              </w:rPr>
            </w:pPr>
            <w:r>
              <w:rPr>
                <w:sz w:val="24"/>
                <w:szCs w:val="24"/>
              </w:rPr>
              <w:t>Note: At any point I reserve the right to be able to skip any of these consequences for any major offense or repeat offenders.  Consequences will also be more directly related to the crime</w:t>
            </w:r>
          </w:p>
        </w:tc>
      </w:tr>
    </w:tbl>
    <w:p w:rsidR="00F65FD4" w:rsidRDefault="00F65FD4" w:rsidP="00CA5EE9">
      <w:pPr>
        <w:spacing w:line="240" w:lineRule="auto"/>
        <w:rPr>
          <w:sz w:val="24"/>
          <w:szCs w:val="24"/>
        </w:rPr>
      </w:pPr>
    </w:p>
    <w:p w:rsidR="00F65FD4" w:rsidRDefault="00F65FD4" w:rsidP="00CA5EE9">
      <w:pPr>
        <w:spacing w:line="240" w:lineRule="auto"/>
        <w:rPr>
          <w:sz w:val="24"/>
          <w:szCs w:val="24"/>
        </w:rPr>
      </w:pPr>
    </w:p>
    <w:p w:rsidR="00F65FD4" w:rsidRDefault="00F65FD4" w:rsidP="00CA5EE9">
      <w:pPr>
        <w:spacing w:line="240" w:lineRule="auto"/>
        <w:rPr>
          <w:sz w:val="24"/>
          <w:szCs w:val="24"/>
        </w:rPr>
      </w:pPr>
    </w:p>
    <w:p w:rsidR="00F65FD4" w:rsidRDefault="00F65FD4" w:rsidP="00CA5EE9">
      <w:pPr>
        <w:spacing w:line="240" w:lineRule="auto"/>
        <w:rPr>
          <w:sz w:val="24"/>
          <w:szCs w:val="24"/>
        </w:rPr>
      </w:pPr>
    </w:p>
    <w:p w:rsidR="00F65FD4" w:rsidRPr="00726E7C" w:rsidRDefault="00F65FD4" w:rsidP="00CA5EE9">
      <w:pPr>
        <w:spacing w:line="240" w:lineRule="auto"/>
        <w:rPr>
          <w:i/>
          <w:sz w:val="36"/>
          <w:szCs w:val="36"/>
          <w:u w:val="single"/>
        </w:rPr>
      </w:pPr>
      <w:r w:rsidRPr="00726E7C">
        <w:rPr>
          <w:i/>
          <w:sz w:val="36"/>
          <w:szCs w:val="36"/>
          <w:u w:val="single"/>
        </w:rPr>
        <w:t>Classroom Policies:</w:t>
      </w:r>
    </w:p>
    <w:p w:rsidR="00F65FD4" w:rsidRPr="00726E7C" w:rsidRDefault="00F65FD4" w:rsidP="00CA5EE9">
      <w:pPr>
        <w:spacing w:line="240" w:lineRule="auto"/>
        <w:rPr>
          <w:b/>
          <w:sz w:val="24"/>
          <w:szCs w:val="24"/>
        </w:rPr>
      </w:pPr>
      <w:proofErr w:type="spellStart"/>
      <w:r w:rsidRPr="00726E7C">
        <w:rPr>
          <w:b/>
          <w:sz w:val="24"/>
          <w:szCs w:val="24"/>
        </w:rPr>
        <w:t>Tardies</w:t>
      </w:r>
      <w:proofErr w:type="spellEnd"/>
      <w:r w:rsidRPr="00726E7C">
        <w:rPr>
          <w:b/>
          <w:sz w:val="24"/>
          <w:szCs w:val="24"/>
        </w:rPr>
        <w:t>:</w:t>
      </w:r>
    </w:p>
    <w:p w:rsidR="00F65FD4" w:rsidRPr="00F65FD4" w:rsidRDefault="00F65FD4" w:rsidP="00CA5EE9">
      <w:pPr>
        <w:spacing w:line="240" w:lineRule="auto"/>
        <w:rPr>
          <w:sz w:val="24"/>
          <w:szCs w:val="24"/>
        </w:rPr>
      </w:pPr>
      <w:r>
        <w:rPr>
          <w:sz w:val="24"/>
          <w:szCs w:val="24"/>
        </w:rPr>
        <w:tab/>
        <w:t>You are expected to be fully inside the classroom and working on the bell work by the time the final bell rings.  If you are not in your seat working on your bell work when the bell rings you will be marked as tardy.  I will be utilizing the school’s tardy policy</w:t>
      </w:r>
    </w:p>
    <w:p w:rsidR="00F65FD4" w:rsidRPr="00726E7C" w:rsidRDefault="00F65FD4" w:rsidP="00CA5EE9">
      <w:pPr>
        <w:spacing w:line="240" w:lineRule="auto"/>
        <w:rPr>
          <w:b/>
          <w:sz w:val="24"/>
          <w:szCs w:val="24"/>
        </w:rPr>
      </w:pPr>
      <w:r w:rsidRPr="00726E7C">
        <w:rPr>
          <w:b/>
          <w:sz w:val="24"/>
          <w:szCs w:val="24"/>
        </w:rPr>
        <w:t>Rest Room:</w:t>
      </w:r>
    </w:p>
    <w:p w:rsidR="00F65FD4" w:rsidRPr="00F65FD4" w:rsidRDefault="00F65FD4" w:rsidP="00CA5EE9">
      <w:pPr>
        <w:spacing w:line="240" w:lineRule="auto"/>
        <w:ind w:firstLine="720"/>
        <w:rPr>
          <w:sz w:val="24"/>
          <w:szCs w:val="24"/>
        </w:rPr>
      </w:pPr>
      <w:r>
        <w:rPr>
          <w:sz w:val="24"/>
          <w:szCs w:val="24"/>
        </w:rPr>
        <w:t xml:space="preserve">As classroom time is important I expect you to use the rest rooms on the way to class not during.  You will not be permitted to use the rest room with the first and last 10 minutes of class or during </w:t>
      </w:r>
      <w:r w:rsidR="00726E7C">
        <w:rPr>
          <w:sz w:val="24"/>
          <w:szCs w:val="24"/>
        </w:rPr>
        <w:t>lectures.  You will have 5 rest room passes per quarter.  You are required to ask for permission in order to use the rest room.  You are required to sign out and take the rest room pass BEFORE you leave the room.  Only one student will be allowed to leave the classroom at a time.</w:t>
      </w:r>
    </w:p>
    <w:p w:rsidR="00F65FD4" w:rsidRPr="00726E7C" w:rsidRDefault="00F65FD4" w:rsidP="00CA5EE9">
      <w:pPr>
        <w:spacing w:line="240" w:lineRule="auto"/>
        <w:rPr>
          <w:b/>
          <w:sz w:val="24"/>
          <w:szCs w:val="24"/>
        </w:rPr>
      </w:pPr>
      <w:r w:rsidRPr="00726E7C">
        <w:rPr>
          <w:b/>
          <w:sz w:val="24"/>
          <w:szCs w:val="24"/>
        </w:rPr>
        <w:t>Participation:</w:t>
      </w:r>
    </w:p>
    <w:p w:rsidR="00F65FD4" w:rsidRPr="00F65FD4" w:rsidRDefault="00726E7C" w:rsidP="00CA5EE9">
      <w:pPr>
        <w:spacing w:line="240" w:lineRule="auto"/>
        <w:rPr>
          <w:sz w:val="24"/>
          <w:szCs w:val="24"/>
        </w:rPr>
      </w:pPr>
      <w:r>
        <w:rPr>
          <w:sz w:val="24"/>
          <w:szCs w:val="24"/>
        </w:rPr>
        <w:tab/>
        <w:t xml:space="preserve">Everyone is expected to participate within this classroom.  This includes demonstrations, group work, answering questions, participating in group discussion, lap work or anything else that is expected of you.  The best way to learn is by interaction with one another.  Please dress appropriately for lab days as there will be hands on application and application of specific techniques.  You will be given proper notification to prepare beforehand. </w:t>
      </w:r>
    </w:p>
    <w:p w:rsidR="00F65FD4" w:rsidRPr="00726E7C" w:rsidRDefault="00F65FD4" w:rsidP="00CA5EE9">
      <w:pPr>
        <w:spacing w:line="240" w:lineRule="auto"/>
        <w:rPr>
          <w:b/>
          <w:sz w:val="24"/>
          <w:szCs w:val="24"/>
        </w:rPr>
      </w:pPr>
      <w:r w:rsidRPr="00726E7C">
        <w:rPr>
          <w:b/>
          <w:sz w:val="24"/>
          <w:szCs w:val="24"/>
        </w:rPr>
        <w:t>Class Dismissal:</w:t>
      </w:r>
    </w:p>
    <w:p w:rsidR="00F65FD4" w:rsidRPr="00F65FD4" w:rsidRDefault="00726E7C" w:rsidP="00CA5EE9">
      <w:pPr>
        <w:spacing w:line="240" w:lineRule="auto"/>
        <w:ind w:firstLine="720"/>
        <w:rPr>
          <w:sz w:val="24"/>
          <w:szCs w:val="24"/>
        </w:rPr>
      </w:pPr>
      <w:r>
        <w:rPr>
          <w:sz w:val="24"/>
          <w:szCs w:val="24"/>
        </w:rPr>
        <w:t>Mr. Methvin dismisses class not he bell.  The class will only be dismissed once the classroom is in order, Mr. Methvin is finished speaking, and all students are in their seats.  I will let you know when you are able to pack your bags.  You are free to leave when Mr. Methvin tells you specifically that you are dismissed.</w:t>
      </w:r>
    </w:p>
    <w:p w:rsidR="00F65FD4" w:rsidRPr="00726E7C" w:rsidRDefault="00F65FD4" w:rsidP="00CA5EE9">
      <w:pPr>
        <w:spacing w:line="240" w:lineRule="auto"/>
        <w:rPr>
          <w:b/>
          <w:sz w:val="24"/>
          <w:szCs w:val="24"/>
        </w:rPr>
      </w:pPr>
      <w:r w:rsidRPr="00726E7C">
        <w:rPr>
          <w:b/>
          <w:sz w:val="24"/>
          <w:szCs w:val="24"/>
        </w:rPr>
        <w:t>Absences:</w:t>
      </w:r>
    </w:p>
    <w:p w:rsidR="006D0B24" w:rsidRDefault="006D0B24" w:rsidP="006D0B24">
      <w:pPr>
        <w:spacing w:line="240" w:lineRule="auto"/>
        <w:ind w:firstLine="720"/>
        <w:rPr>
          <w:sz w:val="24"/>
          <w:szCs w:val="24"/>
        </w:rPr>
      </w:pPr>
      <w:r>
        <w:rPr>
          <w:sz w:val="24"/>
          <w:szCs w:val="24"/>
        </w:rPr>
        <w:t xml:space="preserve">It is extremely important that you are able to attend every class period.  If you are absent you will be missing out on lab work, lectures, and instruction on important subjects in great detail.  If you are absent it is </w:t>
      </w:r>
      <w:r w:rsidRPr="00726E7C">
        <w:rPr>
          <w:b/>
          <w:sz w:val="24"/>
          <w:szCs w:val="24"/>
        </w:rPr>
        <w:t xml:space="preserve">YOUR </w:t>
      </w:r>
      <w:r>
        <w:rPr>
          <w:b/>
          <w:sz w:val="24"/>
          <w:szCs w:val="24"/>
        </w:rPr>
        <w:t>RESPONSIBILITY</w:t>
      </w:r>
      <w:r>
        <w:rPr>
          <w:sz w:val="24"/>
          <w:szCs w:val="24"/>
        </w:rPr>
        <w:t xml:space="preserve"> to make up any missed work.  Mr. Methvin will not chase you down.  You will have one extra day for each day that you were absent to complete class work before it is considered late.  This does not apply to projects unless specifically discussed and agreed upon with Mr. Methvin prior to the due date.  At 10 absences students will receive an “NG” (no grade).  Students must go through an appeal to receive credit.</w:t>
      </w:r>
    </w:p>
    <w:p w:rsidR="00726E7C" w:rsidRDefault="00726E7C" w:rsidP="00CA5EE9">
      <w:pPr>
        <w:spacing w:line="240" w:lineRule="auto"/>
        <w:rPr>
          <w:b/>
          <w:sz w:val="24"/>
          <w:szCs w:val="24"/>
        </w:rPr>
      </w:pPr>
      <w:r w:rsidRPr="00726E7C">
        <w:rPr>
          <w:b/>
          <w:sz w:val="24"/>
          <w:szCs w:val="24"/>
        </w:rPr>
        <w:t>Late Work Policy:</w:t>
      </w:r>
    </w:p>
    <w:p w:rsidR="00726E7C" w:rsidRDefault="00726E7C" w:rsidP="00CA5EE9">
      <w:pPr>
        <w:spacing w:line="240" w:lineRule="auto"/>
        <w:rPr>
          <w:sz w:val="24"/>
          <w:szCs w:val="24"/>
        </w:rPr>
      </w:pPr>
      <w:r>
        <w:rPr>
          <w:b/>
          <w:sz w:val="24"/>
          <w:szCs w:val="24"/>
        </w:rPr>
        <w:tab/>
      </w:r>
      <w:r>
        <w:rPr>
          <w:sz w:val="24"/>
          <w:szCs w:val="24"/>
        </w:rPr>
        <w:t>You will be given specific due dates for all your projects and class work.</w:t>
      </w:r>
      <w:r w:rsidR="00CA5EE9">
        <w:rPr>
          <w:sz w:val="24"/>
          <w:szCs w:val="24"/>
        </w:rPr>
        <w:t xml:space="preserve">  Assignments </w:t>
      </w:r>
      <w:proofErr w:type="spellStart"/>
      <w:r w:rsidR="00CA5EE9">
        <w:rPr>
          <w:sz w:val="24"/>
          <w:szCs w:val="24"/>
        </w:rPr>
        <w:t>msut</w:t>
      </w:r>
      <w:proofErr w:type="spellEnd"/>
      <w:r w:rsidR="00CA5EE9">
        <w:rPr>
          <w:sz w:val="24"/>
          <w:szCs w:val="24"/>
        </w:rPr>
        <w:t xml:space="preserve"> be turn in on the due date unless prior arrangement are made with Mr. Methvin and </w:t>
      </w:r>
      <w:r w:rsidR="00CA5EE9">
        <w:rPr>
          <w:sz w:val="24"/>
          <w:szCs w:val="24"/>
        </w:rPr>
        <w:lastRenderedPageBreak/>
        <w:t>approved by Mr. Methvin.</w:t>
      </w:r>
      <w:r>
        <w:rPr>
          <w:sz w:val="24"/>
          <w:szCs w:val="24"/>
        </w:rPr>
        <w:t xml:space="preserve">  If you are unable to turn in your work in by the designated date you will lose 10% for every day the assignment is late</w:t>
      </w:r>
      <w:r w:rsidR="00CA5EE9">
        <w:rPr>
          <w:sz w:val="24"/>
          <w:szCs w:val="24"/>
        </w:rPr>
        <w:t>.  Late assignments will not be accepted 5 class periods after the due date.  I reserve the right to deal with any late assignments in case by case basis if I deem necessary.</w:t>
      </w:r>
    </w:p>
    <w:tbl>
      <w:tblPr>
        <w:tblStyle w:val="TableGrid"/>
        <w:tblW w:w="9774" w:type="dxa"/>
        <w:tblLook w:val="04A0" w:firstRow="1" w:lastRow="0" w:firstColumn="1" w:lastColumn="0" w:noHBand="0" w:noVBand="1"/>
      </w:tblPr>
      <w:tblGrid>
        <w:gridCol w:w="3863"/>
        <w:gridCol w:w="5911"/>
      </w:tblGrid>
      <w:tr w:rsidR="00EF32C9" w:rsidTr="00416EDA">
        <w:trPr>
          <w:trHeight w:val="4148"/>
        </w:trPr>
        <w:tc>
          <w:tcPr>
            <w:tcW w:w="3863" w:type="dxa"/>
          </w:tcPr>
          <w:p w:rsidR="00EF32C9" w:rsidRPr="00EF32C9" w:rsidRDefault="00EF32C9" w:rsidP="00CA5EE9">
            <w:pPr>
              <w:jc w:val="center"/>
              <w:rPr>
                <w:b/>
                <w:sz w:val="36"/>
                <w:szCs w:val="36"/>
              </w:rPr>
            </w:pPr>
            <w:r w:rsidRPr="00EF32C9">
              <w:rPr>
                <w:b/>
                <w:sz w:val="36"/>
                <w:szCs w:val="36"/>
              </w:rPr>
              <w:t>Bell Work</w:t>
            </w:r>
          </w:p>
          <w:p w:rsidR="00EF32C9" w:rsidRPr="00EF32C9" w:rsidRDefault="00EF32C9" w:rsidP="00EF32C9">
            <w:pPr>
              <w:rPr>
                <w:b/>
                <w:sz w:val="24"/>
                <w:szCs w:val="24"/>
              </w:rPr>
            </w:pPr>
            <w:r>
              <w:rPr>
                <w:sz w:val="24"/>
                <w:szCs w:val="24"/>
              </w:rPr>
              <w:t xml:space="preserve">Every class period will be bell work written or projected on the board.  You need to begin your bell work as soon as you are seated.  If you fail to start your bell work on time you will fail to receive a stamp on your work and points for that day.  Points will then be deducted from your weekly bell work grade.  You will turn in your bell work at the end of each week. </w:t>
            </w:r>
            <w:r>
              <w:rPr>
                <w:b/>
                <w:sz w:val="24"/>
                <w:szCs w:val="24"/>
              </w:rPr>
              <w:t>If you are absent you are required to get the bell work question from a fellow classmate</w:t>
            </w:r>
          </w:p>
        </w:tc>
        <w:tc>
          <w:tcPr>
            <w:tcW w:w="5911" w:type="dxa"/>
          </w:tcPr>
          <w:p w:rsidR="00EF32C9" w:rsidRDefault="00EF32C9" w:rsidP="00CA5EE9">
            <w:pPr>
              <w:jc w:val="center"/>
              <w:rPr>
                <w:b/>
                <w:sz w:val="36"/>
                <w:szCs w:val="36"/>
              </w:rPr>
            </w:pPr>
            <w:r>
              <w:rPr>
                <w:b/>
                <w:sz w:val="36"/>
                <w:szCs w:val="36"/>
              </w:rPr>
              <w:t>Equipment</w:t>
            </w:r>
          </w:p>
          <w:p w:rsidR="00E21E21" w:rsidRDefault="00785A0B" w:rsidP="00E21E21">
            <w:pPr>
              <w:rPr>
                <w:sz w:val="24"/>
                <w:szCs w:val="24"/>
              </w:rPr>
            </w:pPr>
            <w:r>
              <w:rPr>
                <w:sz w:val="24"/>
                <w:szCs w:val="24"/>
              </w:rPr>
              <w:t>You are required to take care of all equipment, lab tables and textbooks brought into the classroom.  Additional equipment will be brought in per lessons and must also be taken care of.  Students are liable for repair costs and loss of equipment due to persona negligence.  Mr. Methvin reserves the right to revoke any one’s equipment privileges at any time.</w:t>
            </w:r>
          </w:p>
          <w:p w:rsidR="006D0B24" w:rsidRDefault="006D0B24" w:rsidP="00E21E21">
            <w:pPr>
              <w:rPr>
                <w:sz w:val="24"/>
                <w:szCs w:val="24"/>
              </w:rPr>
            </w:pPr>
          </w:p>
          <w:p w:rsidR="006D0B24" w:rsidRPr="00D8009F" w:rsidRDefault="006D0B24" w:rsidP="006D0B24">
            <w:pPr>
              <w:rPr>
                <w:b/>
                <w:sz w:val="24"/>
                <w:szCs w:val="24"/>
              </w:rPr>
            </w:pPr>
            <w:proofErr w:type="spellStart"/>
            <w:r w:rsidRPr="00D8009F">
              <w:rPr>
                <w:b/>
                <w:sz w:val="24"/>
                <w:szCs w:val="24"/>
              </w:rPr>
              <w:t>Testbook</w:t>
            </w:r>
            <w:proofErr w:type="spellEnd"/>
            <w:r w:rsidRPr="00D8009F">
              <w:rPr>
                <w:b/>
                <w:sz w:val="24"/>
                <w:szCs w:val="24"/>
              </w:rPr>
              <w:t>:</w:t>
            </w:r>
          </w:p>
          <w:p w:rsidR="006D0B24" w:rsidRPr="00750515" w:rsidRDefault="006D0B24" w:rsidP="006D0B24">
            <w:pPr>
              <w:rPr>
                <w:sz w:val="24"/>
                <w:szCs w:val="24"/>
              </w:rPr>
            </w:pPr>
            <w:r>
              <w:rPr>
                <w:sz w:val="24"/>
                <w:szCs w:val="24"/>
              </w:rPr>
              <w:t xml:space="preserve">Cartwright, L. A., &amp; Pitney, W. A. (2011). </w:t>
            </w:r>
            <w:r w:rsidRPr="00F25419">
              <w:rPr>
                <w:i/>
                <w:sz w:val="24"/>
                <w:szCs w:val="24"/>
              </w:rPr>
              <w:t>Fundamentals of Athletic Training</w:t>
            </w:r>
            <w:r>
              <w:rPr>
                <w:i/>
                <w:sz w:val="24"/>
                <w:szCs w:val="24"/>
              </w:rPr>
              <w:t xml:space="preserve"> </w:t>
            </w:r>
            <w:r>
              <w:rPr>
                <w:sz w:val="24"/>
                <w:szCs w:val="24"/>
              </w:rPr>
              <w:t>(3</w:t>
            </w:r>
            <w:r w:rsidRPr="00D8009F">
              <w:rPr>
                <w:sz w:val="24"/>
                <w:szCs w:val="24"/>
                <w:vertAlign w:val="superscript"/>
              </w:rPr>
              <w:t>rd</w:t>
            </w:r>
            <w:r>
              <w:rPr>
                <w:sz w:val="24"/>
                <w:szCs w:val="24"/>
              </w:rPr>
              <w:t xml:space="preserve"> ed.). Champaign, IL: Human Kinetics.</w:t>
            </w:r>
          </w:p>
        </w:tc>
      </w:tr>
      <w:tr w:rsidR="00EF32C9" w:rsidTr="00416EDA">
        <w:trPr>
          <w:trHeight w:val="2017"/>
        </w:trPr>
        <w:tc>
          <w:tcPr>
            <w:tcW w:w="3863" w:type="dxa"/>
          </w:tcPr>
          <w:p w:rsidR="00EF32C9" w:rsidRPr="00EF32C9" w:rsidRDefault="00EF32C9" w:rsidP="00EF32C9">
            <w:pPr>
              <w:jc w:val="center"/>
              <w:rPr>
                <w:b/>
                <w:sz w:val="36"/>
                <w:szCs w:val="36"/>
              </w:rPr>
            </w:pPr>
            <w:r w:rsidRPr="00EF32C9">
              <w:rPr>
                <w:b/>
                <w:sz w:val="36"/>
                <w:szCs w:val="36"/>
              </w:rPr>
              <w:t>Materials</w:t>
            </w:r>
          </w:p>
          <w:p w:rsidR="00EF32C9" w:rsidRDefault="00EF32C9" w:rsidP="00EF32C9">
            <w:pPr>
              <w:rPr>
                <w:sz w:val="24"/>
                <w:szCs w:val="24"/>
              </w:rPr>
            </w:pPr>
            <w:r>
              <w:rPr>
                <w:sz w:val="24"/>
                <w:szCs w:val="24"/>
              </w:rPr>
              <w:t>3 Ring Binder (Sectioned/Divided)</w:t>
            </w:r>
          </w:p>
          <w:p w:rsidR="00EF32C9" w:rsidRDefault="00EF32C9" w:rsidP="00EF32C9">
            <w:pPr>
              <w:rPr>
                <w:sz w:val="24"/>
                <w:szCs w:val="24"/>
              </w:rPr>
            </w:pPr>
            <w:r>
              <w:rPr>
                <w:sz w:val="24"/>
                <w:szCs w:val="24"/>
              </w:rPr>
              <w:t>Pencils</w:t>
            </w:r>
          </w:p>
          <w:p w:rsidR="00EF32C9" w:rsidRDefault="00EF32C9" w:rsidP="00EF32C9">
            <w:pPr>
              <w:rPr>
                <w:sz w:val="24"/>
                <w:szCs w:val="24"/>
              </w:rPr>
            </w:pPr>
            <w:r>
              <w:rPr>
                <w:sz w:val="24"/>
                <w:szCs w:val="24"/>
              </w:rPr>
              <w:t>Blue/black Ink Pens</w:t>
            </w:r>
          </w:p>
          <w:p w:rsidR="00EF32C9" w:rsidRDefault="00EF32C9" w:rsidP="00EF32C9">
            <w:pPr>
              <w:rPr>
                <w:sz w:val="24"/>
                <w:szCs w:val="24"/>
              </w:rPr>
            </w:pPr>
            <w:r>
              <w:rPr>
                <w:sz w:val="24"/>
                <w:szCs w:val="24"/>
              </w:rPr>
              <w:t>Athletic Attire when required</w:t>
            </w:r>
          </w:p>
          <w:p w:rsidR="00EF32C9" w:rsidRDefault="00EF32C9" w:rsidP="00EF32C9">
            <w:pPr>
              <w:rPr>
                <w:sz w:val="24"/>
                <w:szCs w:val="24"/>
              </w:rPr>
            </w:pPr>
            <w:r>
              <w:rPr>
                <w:sz w:val="24"/>
                <w:szCs w:val="24"/>
              </w:rPr>
              <w:t>Notebook Requirements:</w:t>
            </w:r>
          </w:p>
          <w:p w:rsidR="00EF32C9" w:rsidRDefault="00EF32C9" w:rsidP="00EF32C9">
            <w:pPr>
              <w:pStyle w:val="ListParagraph"/>
              <w:numPr>
                <w:ilvl w:val="0"/>
                <w:numId w:val="4"/>
              </w:numPr>
              <w:rPr>
                <w:sz w:val="24"/>
                <w:szCs w:val="24"/>
              </w:rPr>
            </w:pPr>
            <w:r>
              <w:rPr>
                <w:sz w:val="24"/>
                <w:szCs w:val="24"/>
              </w:rPr>
              <w:t>Table of contents</w:t>
            </w:r>
          </w:p>
          <w:p w:rsidR="00EF32C9" w:rsidRDefault="00EF32C9" w:rsidP="00EF32C9">
            <w:pPr>
              <w:pStyle w:val="ListParagraph"/>
              <w:numPr>
                <w:ilvl w:val="0"/>
                <w:numId w:val="4"/>
              </w:numPr>
              <w:rPr>
                <w:sz w:val="24"/>
                <w:szCs w:val="24"/>
              </w:rPr>
            </w:pPr>
            <w:r>
              <w:rPr>
                <w:sz w:val="24"/>
                <w:szCs w:val="24"/>
              </w:rPr>
              <w:t>Syllabus</w:t>
            </w:r>
          </w:p>
          <w:p w:rsidR="00EF32C9" w:rsidRDefault="00EF32C9" w:rsidP="00EF32C9">
            <w:pPr>
              <w:pStyle w:val="ListParagraph"/>
              <w:numPr>
                <w:ilvl w:val="0"/>
                <w:numId w:val="4"/>
              </w:numPr>
              <w:rPr>
                <w:sz w:val="24"/>
                <w:szCs w:val="24"/>
              </w:rPr>
            </w:pPr>
            <w:r>
              <w:rPr>
                <w:sz w:val="24"/>
                <w:szCs w:val="24"/>
              </w:rPr>
              <w:t>Class notes</w:t>
            </w:r>
          </w:p>
          <w:p w:rsidR="00EF32C9" w:rsidRDefault="00EF32C9" w:rsidP="00EF32C9">
            <w:pPr>
              <w:pStyle w:val="ListParagraph"/>
              <w:numPr>
                <w:ilvl w:val="0"/>
                <w:numId w:val="4"/>
              </w:numPr>
              <w:rPr>
                <w:sz w:val="24"/>
                <w:szCs w:val="24"/>
              </w:rPr>
            </w:pPr>
            <w:r>
              <w:rPr>
                <w:sz w:val="24"/>
                <w:szCs w:val="24"/>
              </w:rPr>
              <w:t>Class handouts</w:t>
            </w:r>
          </w:p>
          <w:p w:rsidR="00EF32C9" w:rsidRDefault="00EF32C9" w:rsidP="00EF32C9">
            <w:pPr>
              <w:pStyle w:val="ListParagraph"/>
              <w:numPr>
                <w:ilvl w:val="0"/>
                <w:numId w:val="4"/>
              </w:numPr>
              <w:rPr>
                <w:sz w:val="24"/>
                <w:szCs w:val="24"/>
              </w:rPr>
            </w:pPr>
            <w:r>
              <w:rPr>
                <w:sz w:val="24"/>
                <w:szCs w:val="24"/>
              </w:rPr>
              <w:t>Lab work completion sheets</w:t>
            </w:r>
          </w:p>
          <w:p w:rsidR="00EF32C9" w:rsidRDefault="00EF32C9" w:rsidP="00EF32C9">
            <w:pPr>
              <w:pStyle w:val="ListParagraph"/>
              <w:numPr>
                <w:ilvl w:val="0"/>
                <w:numId w:val="4"/>
              </w:numPr>
              <w:rPr>
                <w:sz w:val="24"/>
                <w:szCs w:val="24"/>
              </w:rPr>
            </w:pPr>
            <w:r>
              <w:rPr>
                <w:sz w:val="24"/>
                <w:szCs w:val="24"/>
              </w:rPr>
              <w:t>Tests/Quizzes</w:t>
            </w:r>
          </w:p>
          <w:p w:rsidR="00EF32C9" w:rsidRPr="00EF32C9" w:rsidRDefault="00EF32C9" w:rsidP="00EF32C9">
            <w:pPr>
              <w:pStyle w:val="ListParagraph"/>
              <w:numPr>
                <w:ilvl w:val="0"/>
                <w:numId w:val="4"/>
              </w:numPr>
              <w:rPr>
                <w:sz w:val="24"/>
                <w:szCs w:val="24"/>
              </w:rPr>
            </w:pPr>
            <w:r>
              <w:rPr>
                <w:sz w:val="24"/>
                <w:szCs w:val="24"/>
              </w:rPr>
              <w:t>Assignment Sheets</w:t>
            </w:r>
          </w:p>
        </w:tc>
        <w:tc>
          <w:tcPr>
            <w:tcW w:w="5911" w:type="dxa"/>
          </w:tcPr>
          <w:p w:rsidR="00EF32C9" w:rsidRDefault="00EF32C9" w:rsidP="00EF32C9">
            <w:pPr>
              <w:jc w:val="center"/>
              <w:rPr>
                <w:b/>
                <w:sz w:val="36"/>
                <w:szCs w:val="36"/>
              </w:rPr>
            </w:pPr>
            <w:r>
              <w:rPr>
                <w:b/>
                <w:sz w:val="36"/>
                <w:szCs w:val="36"/>
              </w:rPr>
              <w:t>Grades</w:t>
            </w:r>
          </w:p>
          <w:p w:rsidR="00E21E21" w:rsidRDefault="00E21E21" w:rsidP="00EF32C9">
            <w:pPr>
              <w:jc w:val="center"/>
              <w:rPr>
                <w:sz w:val="24"/>
                <w:szCs w:val="24"/>
              </w:rPr>
            </w:pPr>
            <w:r>
              <w:rPr>
                <w:sz w:val="24"/>
                <w:szCs w:val="24"/>
              </w:rPr>
              <w:t>Semester grades are determined by the following weights:</w:t>
            </w:r>
          </w:p>
          <w:p w:rsidR="00E21E21" w:rsidRDefault="00E21E21" w:rsidP="00EF32C9">
            <w:pPr>
              <w:jc w:val="center"/>
              <w:rPr>
                <w:sz w:val="24"/>
                <w:szCs w:val="24"/>
              </w:rPr>
            </w:pPr>
            <w:r>
              <w:rPr>
                <w:sz w:val="24"/>
                <w:szCs w:val="24"/>
              </w:rPr>
              <w:t xml:space="preserve"> Quarter 1/3 40% - Quarter 2/4 40% - Semester Final 20%</w:t>
            </w:r>
          </w:p>
          <w:p w:rsidR="00E21E21" w:rsidRDefault="00E21E21" w:rsidP="00EF32C9">
            <w:pPr>
              <w:jc w:val="center"/>
              <w:rPr>
                <w:sz w:val="24"/>
                <w:szCs w:val="24"/>
              </w:rPr>
            </w:pPr>
            <w:proofErr w:type="spellStart"/>
            <w:r>
              <w:rPr>
                <w:sz w:val="24"/>
                <w:szCs w:val="24"/>
              </w:rPr>
              <w:t>Bellwork</w:t>
            </w:r>
            <w:proofErr w:type="spellEnd"/>
            <w:r>
              <w:rPr>
                <w:sz w:val="24"/>
                <w:szCs w:val="24"/>
              </w:rPr>
              <w:t xml:space="preserve"> </w:t>
            </w:r>
            <w:r w:rsidR="00427833">
              <w:rPr>
                <w:sz w:val="24"/>
                <w:szCs w:val="24"/>
              </w:rPr>
              <w:t xml:space="preserve">– </w:t>
            </w:r>
            <w:r>
              <w:rPr>
                <w:sz w:val="24"/>
                <w:szCs w:val="24"/>
              </w:rPr>
              <w:t>10pts/week</w:t>
            </w:r>
          </w:p>
          <w:p w:rsidR="00E21E21" w:rsidRDefault="00E21E21" w:rsidP="00EF32C9">
            <w:pPr>
              <w:jc w:val="center"/>
              <w:rPr>
                <w:sz w:val="24"/>
                <w:szCs w:val="24"/>
              </w:rPr>
            </w:pPr>
            <w:proofErr w:type="spellStart"/>
            <w:r>
              <w:rPr>
                <w:sz w:val="24"/>
                <w:szCs w:val="24"/>
              </w:rPr>
              <w:t>Quizzess</w:t>
            </w:r>
            <w:proofErr w:type="spellEnd"/>
            <w:r>
              <w:rPr>
                <w:sz w:val="24"/>
                <w:szCs w:val="24"/>
              </w:rPr>
              <w:t xml:space="preserve"> </w:t>
            </w:r>
            <w:r w:rsidR="00427833">
              <w:rPr>
                <w:sz w:val="24"/>
                <w:szCs w:val="24"/>
              </w:rPr>
              <w:t xml:space="preserve">– </w:t>
            </w:r>
            <w:r w:rsidR="00AD62C2">
              <w:rPr>
                <w:sz w:val="24"/>
                <w:szCs w:val="24"/>
              </w:rPr>
              <w:t>20</w:t>
            </w:r>
            <w:r>
              <w:rPr>
                <w:sz w:val="24"/>
                <w:szCs w:val="24"/>
              </w:rPr>
              <w:t>pts/</w:t>
            </w:r>
            <w:proofErr w:type="spellStart"/>
            <w:r>
              <w:rPr>
                <w:sz w:val="24"/>
                <w:szCs w:val="24"/>
              </w:rPr>
              <w:t>ea</w:t>
            </w:r>
            <w:proofErr w:type="spellEnd"/>
          </w:p>
          <w:p w:rsidR="00E21E21" w:rsidRDefault="00E21E21" w:rsidP="00EF32C9">
            <w:pPr>
              <w:jc w:val="center"/>
              <w:rPr>
                <w:sz w:val="24"/>
                <w:szCs w:val="24"/>
              </w:rPr>
            </w:pPr>
            <w:r>
              <w:rPr>
                <w:sz w:val="24"/>
                <w:szCs w:val="24"/>
              </w:rPr>
              <w:t xml:space="preserve">Written Exams </w:t>
            </w:r>
            <w:r w:rsidR="00427833">
              <w:rPr>
                <w:sz w:val="24"/>
                <w:szCs w:val="24"/>
              </w:rPr>
              <w:t xml:space="preserve">– </w:t>
            </w:r>
            <w:r>
              <w:rPr>
                <w:sz w:val="24"/>
                <w:szCs w:val="24"/>
              </w:rPr>
              <w:t>100pts/</w:t>
            </w:r>
            <w:proofErr w:type="spellStart"/>
            <w:r>
              <w:rPr>
                <w:sz w:val="24"/>
                <w:szCs w:val="24"/>
              </w:rPr>
              <w:t>ea</w:t>
            </w:r>
            <w:proofErr w:type="spellEnd"/>
          </w:p>
          <w:p w:rsidR="00E21E21" w:rsidRDefault="00E21E21" w:rsidP="00EF32C9">
            <w:pPr>
              <w:jc w:val="center"/>
              <w:rPr>
                <w:sz w:val="24"/>
                <w:szCs w:val="24"/>
              </w:rPr>
            </w:pPr>
            <w:proofErr w:type="spellStart"/>
            <w:r>
              <w:rPr>
                <w:sz w:val="24"/>
                <w:szCs w:val="24"/>
              </w:rPr>
              <w:t>Labwork</w:t>
            </w:r>
            <w:proofErr w:type="spellEnd"/>
            <w:r>
              <w:rPr>
                <w:sz w:val="24"/>
                <w:szCs w:val="24"/>
              </w:rPr>
              <w:t xml:space="preserve"> </w:t>
            </w:r>
            <w:r w:rsidR="00427833">
              <w:rPr>
                <w:sz w:val="24"/>
                <w:szCs w:val="24"/>
              </w:rPr>
              <w:t xml:space="preserve">– </w:t>
            </w:r>
            <w:r>
              <w:rPr>
                <w:sz w:val="24"/>
                <w:szCs w:val="24"/>
              </w:rPr>
              <w:t>20pts/</w:t>
            </w:r>
            <w:proofErr w:type="spellStart"/>
            <w:r>
              <w:rPr>
                <w:sz w:val="24"/>
                <w:szCs w:val="24"/>
              </w:rPr>
              <w:t>ea</w:t>
            </w:r>
            <w:proofErr w:type="spellEnd"/>
          </w:p>
          <w:p w:rsidR="00E21E21" w:rsidRDefault="00E21E21" w:rsidP="00EF32C9">
            <w:pPr>
              <w:jc w:val="center"/>
              <w:rPr>
                <w:sz w:val="24"/>
                <w:szCs w:val="24"/>
              </w:rPr>
            </w:pPr>
            <w:r>
              <w:rPr>
                <w:sz w:val="24"/>
                <w:szCs w:val="24"/>
              </w:rPr>
              <w:t>Oral Exam</w:t>
            </w:r>
            <w:r w:rsidR="00427833">
              <w:rPr>
                <w:sz w:val="24"/>
                <w:szCs w:val="24"/>
              </w:rPr>
              <w:t xml:space="preserve"> –</w:t>
            </w:r>
            <w:r w:rsidR="00AD62C2">
              <w:rPr>
                <w:sz w:val="24"/>
                <w:szCs w:val="24"/>
              </w:rPr>
              <w:t xml:space="preserve"> 40</w:t>
            </w:r>
            <w:r>
              <w:rPr>
                <w:sz w:val="24"/>
                <w:szCs w:val="24"/>
              </w:rPr>
              <w:t>pts/</w:t>
            </w:r>
            <w:proofErr w:type="spellStart"/>
            <w:r>
              <w:rPr>
                <w:sz w:val="24"/>
                <w:szCs w:val="24"/>
              </w:rPr>
              <w:t>ea</w:t>
            </w:r>
            <w:proofErr w:type="spellEnd"/>
          </w:p>
          <w:p w:rsidR="00E21E21" w:rsidRDefault="00E21E21" w:rsidP="00EF32C9">
            <w:pPr>
              <w:jc w:val="center"/>
              <w:rPr>
                <w:sz w:val="24"/>
                <w:szCs w:val="24"/>
              </w:rPr>
            </w:pPr>
            <w:r>
              <w:rPr>
                <w:sz w:val="24"/>
                <w:szCs w:val="24"/>
              </w:rPr>
              <w:t>Class</w:t>
            </w:r>
            <w:r w:rsidR="00427833">
              <w:rPr>
                <w:sz w:val="24"/>
                <w:szCs w:val="24"/>
              </w:rPr>
              <w:t xml:space="preserve"> notebook – </w:t>
            </w:r>
            <w:r w:rsidR="00AD62C2">
              <w:rPr>
                <w:sz w:val="24"/>
                <w:szCs w:val="24"/>
              </w:rPr>
              <w:t>2</w:t>
            </w:r>
            <w:r>
              <w:rPr>
                <w:sz w:val="24"/>
                <w:szCs w:val="24"/>
              </w:rPr>
              <w:t>0pts/quarter</w:t>
            </w:r>
          </w:p>
          <w:p w:rsidR="00416EDA" w:rsidRDefault="00416EDA" w:rsidP="00EF32C9">
            <w:pPr>
              <w:jc w:val="center"/>
              <w:rPr>
                <w:sz w:val="24"/>
                <w:szCs w:val="24"/>
              </w:rPr>
            </w:pPr>
            <w:r>
              <w:rPr>
                <w:sz w:val="24"/>
                <w:szCs w:val="24"/>
              </w:rPr>
              <w:t>Projects – 50pts/</w:t>
            </w:r>
            <w:proofErr w:type="spellStart"/>
            <w:r>
              <w:rPr>
                <w:sz w:val="24"/>
                <w:szCs w:val="24"/>
              </w:rPr>
              <w:t>ea</w:t>
            </w:r>
            <w:proofErr w:type="spellEnd"/>
          </w:p>
          <w:p w:rsidR="00E21E21" w:rsidRPr="00E21E21" w:rsidRDefault="00E21E21" w:rsidP="00427833">
            <w:pPr>
              <w:jc w:val="center"/>
              <w:rPr>
                <w:sz w:val="24"/>
                <w:szCs w:val="24"/>
              </w:rPr>
            </w:pPr>
            <w:r>
              <w:rPr>
                <w:sz w:val="24"/>
                <w:szCs w:val="24"/>
              </w:rPr>
              <w:t>Athle</w:t>
            </w:r>
            <w:r w:rsidR="00427833">
              <w:rPr>
                <w:sz w:val="24"/>
                <w:szCs w:val="24"/>
              </w:rPr>
              <w:t>tic Training Room Observation – 10pts/</w:t>
            </w:r>
            <w:proofErr w:type="spellStart"/>
            <w:r w:rsidR="00427833">
              <w:rPr>
                <w:sz w:val="24"/>
                <w:szCs w:val="24"/>
              </w:rPr>
              <w:t>ea</w:t>
            </w:r>
            <w:proofErr w:type="spellEnd"/>
            <w:r w:rsidR="00427833">
              <w:rPr>
                <w:sz w:val="24"/>
                <w:szCs w:val="24"/>
              </w:rPr>
              <w:t xml:space="preserve"> (required to observe 2 games and help cover 5 practices per semester)</w:t>
            </w:r>
          </w:p>
        </w:tc>
      </w:tr>
      <w:tr w:rsidR="00EF32C9" w:rsidTr="00416EDA">
        <w:trPr>
          <w:trHeight w:val="2017"/>
        </w:trPr>
        <w:tc>
          <w:tcPr>
            <w:tcW w:w="3863" w:type="dxa"/>
          </w:tcPr>
          <w:p w:rsidR="00EF32C9" w:rsidRPr="00EF32C9" w:rsidRDefault="00EF32C9" w:rsidP="00EF32C9">
            <w:pPr>
              <w:jc w:val="center"/>
              <w:rPr>
                <w:b/>
                <w:sz w:val="36"/>
                <w:szCs w:val="36"/>
              </w:rPr>
            </w:pPr>
            <w:r w:rsidRPr="00EF32C9">
              <w:rPr>
                <w:b/>
                <w:sz w:val="36"/>
                <w:szCs w:val="36"/>
              </w:rPr>
              <w:t>Class Fee</w:t>
            </w:r>
          </w:p>
          <w:p w:rsidR="00EF32C9" w:rsidRDefault="00EF32C9" w:rsidP="00EF32C9">
            <w:pPr>
              <w:jc w:val="center"/>
              <w:rPr>
                <w:sz w:val="24"/>
                <w:szCs w:val="24"/>
              </w:rPr>
            </w:pPr>
            <w:r>
              <w:rPr>
                <w:sz w:val="24"/>
                <w:szCs w:val="24"/>
              </w:rPr>
              <w:t>There is a class fee of $20 for the year for this class.  The fee covers supplies and maintenance of equipment.  The class fee is due August 22</w:t>
            </w:r>
            <w:r w:rsidRPr="00EF32C9">
              <w:rPr>
                <w:sz w:val="24"/>
                <w:szCs w:val="24"/>
                <w:vertAlign w:val="superscript"/>
              </w:rPr>
              <w:t>nd</w:t>
            </w:r>
            <w:r>
              <w:rPr>
                <w:sz w:val="24"/>
                <w:szCs w:val="24"/>
              </w:rPr>
              <w:t>.  The fee is to be paid to the front office</w:t>
            </w:r>
          </w:p>
        </w:tc>
        <w:tc>
          <w:tcPr>
            <w:tcW w:w="5911" w:type="dxa"/>
          </w:tcPr>
          <w:p w:rsidR="00427833" w:rsidRDefault="00427833" w:rsidP="00EF32C9">
            <w:pPr>
              <w:jc w:val="center"/>
              <w:rPr>
                <w:b/>
                <w:sz w:val="36"/>
                <w:szCs w:val="36"/>
              </w:rPr>
            </w:pPr>
            <w:r>
              <w:rPr>
                <w:b/>
                <w:sz w:val="36"/>
                <w:szCs w:val="36"/>
              </w:rPr>
              <w:t>Tips on Being a Successful Sports Medicine Professional</w:t>
            </w:r>
          </w:p>
          <w:p w:rsidR="00EF32C9" w:rsidRPr="00427833" w:rsidRDefault="00427833" w:rsidP="00427833">
            <w:pPr>
              <w:pStyle w:val="ListParagraph"/>
              <w:numPr>
                <w:ilvl w:val="0"/>
                <w:numId w:val="6"/>
              </w:numPr>
              <w:rPr>
                <w:b/>
                <w:sz w:val="24"/>
                <w:szCs w:val="24"/>
              </w:rPr>
            </w:pPr>
            <w:r>
              <w:rPr>
                <w:sz w:val="24"/>
                <w:szCs w:val="24"/>
              </w:rPr>
              <w:t>Positive attitude and personable persona</w:t>
            </w:r>
          </w:p>
          <w:p w:rsidR="00427833" w:rsidRPr="00427833" w:rsidRDefault="00427833" w:rsidP="00427833">
            <w:pPr>
              <w:pStyle w:val="ListParagraph"/>
              <w:numPr>
                <w:ilvl w:val="0"/>
                <w:numId w:val="6"/>
              </w:numPr>
              <w:rPr>
                <w:b/>
                <w:sz w:val="24"/>
                <w:szCs w:val="24"/>
              </w:rPr>
            </w:pPr>
            <w:r>
              <w:rPr>
                <w:sz w:val="24"/>
                <w:szCs w:val="24"/>
              </w:rPr>
              <w:t>Empathy and sympathy</w:t>
            </w:r>
          </w:p>
          <w:p w:rsidR="00427833" w:rsidRPr="00427833" w:rsidRDefault="00427833" w:rsidP="00427833">
            <w:pPr>
              <w:pStyle w:val="ListParagraph"/>
              <w:numPr>
                <w:ilvl w:val="0"/>
                <w:numId w:val="6"/>
              </w:numPr>
              <w:rPr>
                <w:b/>
                <w:sz w:val="24"/>
                <w:szCs w:val="24"/>
              </w:rPr>
            </w:pPr>
            <w:r>
              <w:rPr>
                <w:sz w:val="24"/>
                <w:szCs w:val="24"/>
              </w:rPr>
              <w:t>Intellectual curiosity (spend time on research)</w:t>
            </w:r>
          </w:p>
          <w:p w:rsidR="00427833" w:rsidRPr="00427833" w:rsidRDefault="00427833" w:rsidP="00427833">
            <w:pPr>
              <w:pStyle w:val="ListParagraph"/>
              <w:numPr>
                <w:ilvl w:val="0"/>
                <w:numId w:val="6"/>
              </w:numPr>
              <w:rPr>
                <w:b/>
                <w:sz w:val="24"/>
                <w:szCs w:val="24"/>
              </w:rPr>
            </w:pPr>
            <w:r>
              <w:rPr>
                <w:sz w:val="24"/>
                <w:szCs w:val="24"/>
              </w:rPr>
              <w:t>Remain calm and be decisive.  Do not panic</w:t>
            </w:r>
          </w:p>
          <w:p w:rsidR="00427833" w:rsidRPr="004E3130" w:rsidRDefault="00427833" w:rsidP="004E3130">
            <w:pPr>
              <w:pStyle w:val="ListParagraph"/>
              <w:numPr>
                <w:ilvl w:val="0"/>
                <w:numId w:val="6"/>
              </w:numPr>
              <w:rPr>
                <w:b/>
                <w:sz w:val="24"/>
                <w:szCs w:val="24"/>
              </w:rPr>
            </w:pPr>
            <w:r>
              <w:rPr>
                <w:sz w:val="24"/>
                <w:szCs w:val="24"/>
              </w:rPr>
              <w:t xml:space="preserve">Do not be afraid to be wrong.  Show confidence in your ability.  Learning from your mistakes will only make you better.  </w:t>
            </w:r>
            <w:bookmarkStart w:id="0" w:name="_GoBack"/>
            <w:bookmarkEnd w:id="0"/>
          </w:p>
        </w:tc>
      </w:tr>
    </w:tbl>
    <w:p w:rsidR="000138A4" w:rsidRDefault="000138A4" w:rsidP="000138A4">
      <w:pPr>
        <w:rPr>
          <w:sz w:val="24"/>
          <w:szCs w:val="24"/>
        </w:rPr>
      </w:pPr>
      <w:r>
        <w:rPr>
          <w:sz w:val="24"/>
          <w:szCs w:val="24"/>
        </w:rPr>
        <w:lastRenderedPageBreak/>
        <w:t>I, ___________________________________, have read the entire syllabus/expectancy sheet and agree to the class expectations.  If I’ve had any confusion or questions, they have been answered.  By signing below I agree to the class expectations.</w:t>
      </w:r>
    </w:p>
    <w:p w:rsidR="000138A4" w:rsidRDefault="000138A4" w:rsidP="000138A4">
      <w:pPr>
        <w:rPr>
          <w:sz w:val="24"/>
          <w:szCs w:val="24"/>
        </w:rPr>
      </w:pPr>
    </w:p>
    <w:p w:rsidR="000138A4" w:rsidRDefault="000138A4" w:rsidP="000138A4">
      <w:pPr>
        <w:rPr>
          <w:sz w:val="24"/>
          <w:szCs w:val="24"/>
        </w:rPr>
      </w:pPr>
      <w:r>
        <w:rPr>
          <w:sz w:val="24"/>
          <w:szCs w:val="24"/>
        </w:rPr>
        <w:t>Student Signature_______________________________________</w:t>
      </w:r>
      <w:r>
        <w:rPr>
          <w:sz w:val="24"/>
          <w:szCs w:val="24"/>
        </w:rPr>
        <w:tab/>
      </w:r>
      <w:r>
        <w:rPr>
          <w:sz w:val="24"/>
          <w:szCs w:val="24"/>
        </w:rPr>
        <w:tab/>
        <w:t>Date________</w:t>
      </w:r>
    </w:p>
    <w:p w:rsidR="000138A4" w:rsidRDefault="000138A4" w:rsidP="000138A4">
      <w:pPr>
        <w:rPr>
          <w:sz w:val="24"/>
          <w:szCs w:val="24"/>
        </w:rPr>
      </w:pPr>
      <w:r>
        <w:rPr>
          <w:sz w:val="24"/>
          <w:szCs w:val="24"/>
        </w:rPr>
        <w:t>Parent Signature________________________________________</w:t>
      </w:r>
      <w:r>
        <w:rPr>
          <w:sz w:val="24"/>
          <w:szCs w:val="24"/>
        </w:rPr>
        <w:tab/>
      </w:r>
      <w:r>
        <w:rPr>
          <w:sz w:val="24"/>
          <w:szCs w:val="24"/>
        </w:rPr>
        <w:tab/>
        <w:t>Date________</w:t>
      </w:r>
    </w:p>
    <w:p w:rsidR="000138A4" w:rsidRDefault="000138A4" w:rsidP="000138A4">
      <w:pPr>
        <w:rPr>
          <w:sz w:val="24"/>
          <w:szCs w:val="24"/>
        </w:rPr>
      </w:pPr>
    </w:p>
    <w:p w:rsidR="000138A4" w:rsidRPr="00A516CA" w:rsidRDefault="000138A4" w:rsidP="000138A4">
      <w:pPr>
        <w:jc w:val="center"/>
        <w:rPr>
          <w:sz w:val="24"/>
          <w:szCs w:val="24"/>
        </w:rPr>
      </w:pPr>
      <w:r>
        <w:rPr>
          <w:sz w:val="24"/>
          <w:szCs w:val="24"/>
        </w:rPr>
        <w:t>Turn in this parent signature form for 10 extra credit points</w:t>
      </w:r>
    </w:p>
    <w:p w:rsidR="000138A4" w:rsidRPr="00A516CA" w:rsidRDefault="000138A4" w:rsidP="00416EDA">
      <w:pPr>
        <w:rPr>
          <w:sz w:val="24"/>
          <w:szCs w:val="24"/>
        </w:rPr>
      </w:pPr>
    </w:p>
    <w:sectPr w:rsidR="000138A4" w:rsidRPr="00A51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E31"/>
    <w:multiLevelType w:val="hybridMultilevel"/>
    <w:tmpl w:val="1A9AD054"/>
    <w:lvl w:ilvl="0" w:tplc="A2FE7470">
      <w:start w:val="1"/>
      <w:numFmt w:val="decimal"/>
      <w:lvlText w:val="%1."/>
      <w:lvlJc w:val="left"/>
      <w:pPr>
        <w:ind w:left="795" w:hanging="360"/>
      </w:pPr>
      <w:rPr>
        <w:sz w:val="24"/>
        <w:szCs w:val="24"/>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0F851265"/>
    <w:multiLevelType w:val="hybridMultilevel"/>
    <w:tmpl w:val="C916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29E6"/>
    <w:multiLevelType w:val="hybridMultilevel"/>
    <w:tmpl w:val="DC5A0E02"/>
    <w:lvl w:ilvl="0" w:tplc="BEFEBF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BDE196B"/>
    <w:multiLevelType w:val="hybridMultilevel"/>
    <w:tmpl w:val="C17E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839F6"/>
    <w:multiLevelType w:val="hybridMultilevel"/>
    <w:tmpl w:val="8E22214E"/>
    <w:lvl w:ilvl="0" w:tplc="A2FE7470">
      <w:start w:val="1"/>
      <w:numFmt w:val="decimal"/>
      <w:lvlText w:val="%1."/>
      <w:lvlJc w:val="left"/>
      <w:pPr>
        <w:ind w:left="795"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460069"/>
    <w:multiLevelType w:val="hybridMultilevel"/>
    <w:tmpl w:val="CC94C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3A2D35"/>
    <w:multiLevelType w:val="hybridMultilevel"/>
    <w:tmpl w:val="FC84E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E4"/>
    <w:rsid w:val="000138A4"/>
    <w:rsid w:val="0013266D"/>
    <w:rsid w:val="001D7258"/>
    <w:rsid w:val="00210675"/>
    <w:rsid w:val="00216302"/>
    <w:rsid w:val="00316152"/>
    <w:rsid w:val="003342D8"/>
    <w:rsid w:val="00371D76"/>
    <w:rsid w:val="00401F95"/>
    <w:rsid w:val="00416EDA"/>
    <w:rsid w:val="00427833"/>
    <w:rsid w:val="00485BF2"/>
    <w:rsid w:val="004E3130"/>
    <w:rsid w:val="00596B25"/>
    <w:rsid w:val="006D0B24"/>
    <w:rsid w:val="00726E7C"/>
    <w:rsid w:val="007341C7"/>
    <w:rsid w:val="00750515"/>
    <w:rsid w:val="00785A0B"/>
    <w:rsid w:val="007D5D4A"/>
    <w:rsid w:val="0083512E"/>
    <w:rsid w:val="008E5544"/>
    <w:rsid w:val="009F79E4"/>
    <w:rsid w:val="00A256DA"/>
    <w:rsid w:val="00A516CA"/>
    <w:rsid w:val="00AD62C2"/>
    <w:rsid w:val="00C73A8F"/>
    <w:rsid w:val="00CA5EE9"/>
    <w:rsid w:val="00CC0507"/>
    <w:rsid w:val="00E21E21"/>
    <w:rsid w:val="00E92C53"/>
    <w:rsid w:val="00EC1A9C"/>
    <w:rsid w:val="00EF32C9"/>
    <w:rsid w:val="00F6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4A"/>
    <w:pPr>
      <w:ind w:left="720"/>
      <w:contextualSpacing/>
    </w:pPr>
  </w:style>
  <w:style w:type="table" w:styleId="TableGrid">
    <w:name w:val="Table Grid"/>
    <w:basedOn w:val="TableNormal"/>
    <w:uiPriority w:val="39"/>
    <w:rsid w:val="0048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8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4A"/>
    <w:pPr>
      <w:ind w:left="720"/>
      <w:contextualSpacing/>
    </w:pPr>
  </w:style>
  <w:style w:type="table" w:styleId="TableGrid">
    <w:name w:val="Table Grid"/>
    <w:basedOn w:val="TableNormal"/>
    <w:uiPriority w:val="39"/>
    <w:rsid w:val="00485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GSportsmedicine.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methvin</dc:creator>
  <cp:keywords/>
  <dc:description/>
  <cp:lastModifiedBy>Michael Methvin</cp:lastModifiedBy>
  <cp:revision>8</cp:revision>
  <dcterms:created xsi:type="dcterms:W3CDTF">2016-08-08T03:46:00Z</dcterms:created>
  <dcterms:modified xsi:type="dcterms:W3CDTF">2016-08-13T16:18:00Z</dcterms:modified>
</cp:coreProperties>
</file>